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textAlignment w:val="baseline"/>
        <w:rPr>
          <w:rFonts w:hint="eastAsia" w:ascii="仿宋_GB2312" w:hAnsi="宋体" w:eastAsia="仿宋_GB2312"/>
          <w:sz w:val="32"/>
          <w:szCs w:val="32"/>
        </w:rPr>
      </w:pPr>
    </w:p>
    <w:p>
      <w:pPr>
        <w:jc w:val="center"/>
        <w:rPr>
          <w:rFonts w:hint="eastAsia" w:ascii="宋体" w:hAnsi="宋体" w:cs="宋体"/>
          <w:b/>
          <w:bCs/>
          <w:sz w:val="36"/>
          <w:szCs w:val="36"/>
        </w:rPr>
      </w:pPr>
      <w:bookmarkStart w:id="9" w:name="_GoBack"/>
      <w:r>
        <w:rPr>
          <w:rFonts w:ascii="宋体" w:hAnsi="宋体" w:cs="宋体"/>
          <w:b/>
          <w:bCs/>
          <w:sz w:val="36"/>
          <w:szCs w:val="36"/>
        </w:rPr>
        <w:t>“高新杯”</w:t>
      </w:r>
      <w:r>
        <w:rPr>
          <w:rFonts w:hint="eastAsia" w:ascii="宋体" w:hAnsi="宋体" w:cs="宋体"/>
          <w:b/>
          <w:bCs/>
          <w:sz w:val="36"/>
          <w:szCs w:val="36"/>
        </w:rPr>
        <w:t>陕西榆林第五届(青年)创意创新创业</w:t>
      </w:r>
      <w:bookmarkStart w:id="0" w:name="OLE_LINK1"/>
    </w:p>
    <w:p>
      <w:pPr>
        <w:jc w:val="center"/>
        <w:rPr>
          <w:rFonts w:ascii="宋体" w:hAnsi="宋体" w:cs="宋体"/>
          <w:b/>
          <w:bCs/>
          <w:sz w:val="36"/>
          <w:szCs w:val="36"/>
        </w:rPr>
      </w:pPr>
      <w:r>
        <w:rPr>
          <w:rFonts w:hint="eastAsia" w:ascii="宋体" w:hAnsi="宋体" w:cs="宋体"/>
          <w:b/>
          <w:bCs/>
          <w:sz w:val="36"/>
          <w:szCs w:val="36"/>
        </w:rPr>
        <w:t>大赛</w:t>
      </w:r>
      <w:bookmarkEnd w:id="0"/>
      <w:r>
        <w:rPr>
          <w:rFonts w:hint="eastAsia" w:ascii="宋体" w:hAnsi="宋体" w:cs="宋体"/>
          <w:b/>
          <w:bCs/>
          <w:sz w:val="36"/>
          <w:szCs w:val="36"/>
        </w:rPr>
        <w:t>实施方案</w:t>
      </w:r>
    </w:p>
    <w:bookmarkEnd w:id="9"/>
    <w:p>
      <w:pPr>
        <w:jc w:val="center"/>
        <w:rPr>
          <w:rFonts w:hint="eastAsia" w:ascii="仿宋_GB2312" w:hAnsi="仿宋" w:eastAsia="仿宋_GB2312"/>
          <w:szCs w:val="21"/>
        </w:rPr>
      </w:pPr>
    </w:p>
    <w:p>
      <w:pPr>
        <w:ind w:firstLine="627" w:firstLineChars="196"/>
        <w:rPr>
          <w:rFonts w:hint="eastAsia" w:ascii="仿宋_GB2312" w:hAnsi="仿宋" w:eastAsia="仿宋_GB2312"/>
          <w:sz w:val="32"/>
          <w:szCs w:val="32"/>
        </w:rPr>
      </w:pPr>
      <w:r>
        <w:rPr>
          <w:rFonts w:hint="eastAsia" w:ascii="仿宋_GB2312" w:hAnsi="仿宋" w:eastAsia="仿宋_GB2312"/>
          <w:sz w:val="32"/>
          <w:szCs w:val="32"/>
        </w:rPr>
        <w:t>为认真贯彻落实国家创新驱动发展战略，大力发展众创空间，在全社会营造重视、鼓励、支持科技创新的良好氛围，进一步推进大众创业万众创新工作，全面提升科技创新能力</w:t>
      </w:r>
      <w:r>
        <w:rPr>
          <w:rFonts w:ascii="仿宋_GB2312" w:hAnsi="仿宋" w:eastAsia="仿宋_GB2312"/>
          <w:sz w:val="32"/>
          <w:szCs w:val="32"/>
        </w:rPr>
        <w:t>;</w:t>
      </w:r>
      <w:r>
        <w:rPr>
          <w:rFonts w:hint="eastAsia" w:ascii="仿宋_GB2312" w:hAnsi="仿宋" w:eastAsia="仿宋_GB2312"/>
          <w:sz w:val="32"/>
          <w:szCs w:val="32"/>
        </w:rPr>
        <w:t>充分发挥产学研合作联盟作用，促进科技与经济的有机结合和科研成果的尽快转化，推动榆林创新型城市建设和青年大学生创业就业工作，同时遴选推荐陕西省第四届创新创业参赛项目。决定举办本次大赛，具体方案如下：</w:t>
      </w:r>
    </w:p>
    <w:p>
      <w:pPr>
        <w:ind w:firstLine="627" w:firstLineChars="196"/>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一、大赛主题</w:t>
      </w:r>
      <w:bookmarkStart w:id="1" w:name="OLE_LINK32"/>
      <w:r>
        <w:rPr>
          <w:rFonts w:hint="eastAsia" w:ascii="仿宋_GB2312" w:hAnsi="仿宋" w:eastAsia="仿宋_GB2312"/>
          <w:sz w:val="32"/>
          <w:szCs w:val="32"/>
        </w:rPr>
        <w:t xml:space="preserve">     </w:t>
      </w:r>
      <w:bookmarkEnd w:id="1"/>
    </w:p>
    <w:p>
      <w:pPr>
        <w:spacing w:line="360" w:lineRule="auto"/>
        <w:ind w:firstLine="800" w:firstLineChars="250"/>
        <w:rPr>
          <w:rFonts w:hint="eastAsia" w:ascii="仿宋_GB2312" w:hAnsi="仿宋_GB2312" w:eastAsia="仿宋_GB2312"/>
          <w:sz w:val="32"/>
          <w:szCs w:val="32"/>
        </w:rPr>
      </w:pPr>
      <w:bookmarkStart w:id="2" w:name="OLE_LINK20"/>
      <w:bookmarkStart w:id="3" w:name="OLE_LINK18"/>
      <w:bookmarkStart w:id="4" w:name="OLE_LINK21"/>
      <w:r>
        <w:rPr>
          <w:rFonts w:hint="eastAsia" w:ascii="仿宋_GB2312" w:hAnsi="仿宋_GB2312" w:eastAsia="仿宋_GB2312"/>
          <w:sz w:val="32"/>
          <w:szCs w:val="32"/>
        </w:rPr>
        <w:t xml:space="preserve">创新引领未来    青春书写梦想  </w:t>
      </w:r>
    </w:p>
    <w:p>
      <w:pPr>
        <w:ind w:firstLine="640" w:firstLineChars="200"/>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二、组织机构</w:t>
      </w:r>
    </w:p>
    <w:bookmarkEnd w:id="2"/>
    <w:bookmarkEnd w:id="3"/>
    <w:p>
      <w:pPr>
        <w:ind w:firstLine="640" w:firstLineChars="200"/>
        <w:rPr>
          <w:rFonts w:hint="eastAsia" w:ascii="仿宋_GB2312" w:hAnsi="仿宋" w:eastAsia="仿宋_GB2312" w:cs="仿宋"/>
          <w:sz w:val="32"/>
          <w:szCs w:val="32"/>
        </w:rPr>
      </w:pPr>
      <w:r>
        <w:rPr>
          <w:rFonts w:hint="eastAsia" w:ascii="仿宋_GB2312" w:hAnsi="仿宋" w:eastAsia="仿宋_GB2312" w:cs="仿宋_GB2312"/>
          <w:sz w:val="32"/>
          <w:szCs w:val="32"/>
        </w:rPr>
        <w:t>主办单位：</w:t>
      </w:r>
      <w:r>
        <w:rPr>
          <w:rFonts w:hint="eastAsia" w:ascii="仿宋_GB2312" w:hAnsi="仿宋" w:eastAsia="仿宋_GB2312"/>
          <w:sz w:val="32"/>
          <w:szCs w:val="32"/>
        </w:rPr>
        <w:t>榆林高新区管委会、</w:t>
      </w:r>
      <w:r>
        <w:rPr>
          <w:rFonts w:hint="eastAsia" w:ascii="仿宋_GB2312" w:hAnsi="仿宋" w:eastAsia="仿宋_GB2312" w:cs="仿宋"/>
          <w:sz w:val="32"/>
          <w:szCs w:val="32"/>
        </w:rPr>
        <w:t>榆林市科技局、</w:t>
      </w:r>
      <w:r>
        <w:rPr>
          <w:rFonts w:hint="eastAsia" w:ascii="仿宋_GB2312" w:hAnsi="仿宋" w:eastAsia="仿宋_GB2312" w:cs="仿宋_GB2312"/>
          <w:sz w:val="32"/>
          <w:szCs w:val="32"/>
        </w:rPr>
        <w:t>共青团榆林市委员会、榆林市工商联</w:t>
      </w: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协办单位：</w:t>
      </w:r>
      <w:bookmarkEnd w:id="4"/>
      <w:r>
        <w:rPr>
          <w:rFonts w:hint="eastAsia" w:ascii="仿宋_GB2312" w:hAnsi="仿宋" w:eastAsia="仿宋_GB2312" w:cs="仿宋_GB2312"/>
          <w:sz w:val="32"/>
          <w:szCs w:val="32"/>
        </w:rPr>
        <w:t xml:space="preserve">榆林市人力资源和社会保障局 榆林市中小企业促进局 </w:t>
      </w:r>
      <w:r>
        <w:rPr>
          <w:rFonts w:hint="eastAsia" w:ascii="仿宋_GB2312" w:hAnsi="仿宋" w:eastAsia="仿宋_GB2312" w:cs="仿宋"/>
          <w:sz w:val="32"/>
          <w:szCs w:val="32"/>
        </w:rPr>
        <w:t>榆林市科协 市产学研合作联盟</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 xml:space="preserve">承办单位：榆林学院 榆林市知识产权局 榆林市生产力促进中心 </w:t>
      </w:r>
      <w:r>
        <w:rPr>
          <w:rFonts w:hint="eastAsia" w:ascii="仿宋_GB2312" w:hAnsi="仿宋" w:eastAsia="仿宋_GB2312"/>
          <w:sz w:val="32"/>
          <w:szCs w:val="32"/>
        </w:rPr>
        <w:t>榆林市青年企业家协会</w:t>
      </w:r>
      <w:r>
        <w:rPr>
          <w:rFonts w:hint="eastAsia" w:ascii="仿宋_GB2312" w:hAnsi="仿宋" w:eastAsia="仿宋_GB2312" w:cs="仿宋"/>
          <w:sz w:val="32"/>
          <w:szCs w:val="32"/>
        </w:rPr>
        <w:t xml:space="preserve"> 榆林市未来企业联合会</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支持单位：榆林市产业投资基金 榆林市成果转化引导基金 陕西省青年创业导师协会</w:t>
      </w: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支持媒体：陕西电视台 陕西日报 三秦都市报 农业科技报 榆林日报 榆林电视台 新浪网 榆林广播电视台 榆林微电影协会、 </w:t>
      </w:r>
    </w:p>
    <w:p>
      <w:pPr>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大赛设组织委员会（以下简称“组委会”）为大赛的决策机构，负责本届大赛的全面指导和监督。组成如下：</w:t>
      </w:r>
    </w:p>
    <w:p>
      <w:pPr>
        <w:tabs>
          <w:tab w:val="left" w:pos="360"/>
        </w:tabs>
        <w:spacing w:line="360" w:lineRule="auto"/>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主</w:t>
      </w:r>
      <w:r>
        <w:rPr>
          <w:rFonts w:ascii="仿宋_GB2312" w:hAnsi="仿宋" w:eastAsia="仿宋_GB2312" w:cs="仿宋"/>
          <w:sz w:val="32"/>
          <w:szCs w:val="32"/>
        </w:rPr>
        <w:t xml:space="preserve">  </w:t>
      </w:r>
      <w:r>
        <w:rPr>
          <w:rFonts w:hint="eastAsia" w:ascii="仿宋_GB2312" w:hAnsi="仿宋" w:eastAsia="仿宋_GB2312" w:cs="仿宋"/>
          <w:sz w:val="32"/>
          <w:szCs w:val="32"/>
        </w:rPr>
        <w:t>任： 李春临</w:t>
      </w:r>
      <w:r>
        <w:rPr>
          <w:rFonts w:ascii="仿宋_GB2312" w:hAnsi="仿宋" w:eastAsia="仿宋_GB2312" w:cs="仿宋"/>
          <w:sz w:val="32"/>
          <w:szCs w:val="32"/>
        </w:rPr>
        <w:t xml:space="preserve">  </w:t>
      </w:r>
      <w:r>
        <w:rPr>
          <w:rFonts w:hint="eastAsia" w:ascii="仿宋_GB2312" w:hAnsi="仿宋" w:eastAsia="仿宋_GB2312" w:cs="仿宋"/>
          <w:sz w:val="32"/>
          <w:szCs w:val="32"/>
        </w:rPr>
        <w:t xml:space="preserve"> 榆林市政府党组副书记</w:t>
      </w:r>
    </w:p>
    <w:p>
      <w:pPr>
        <w:spacing w:line="360" w:lineRule="auto"/>
        <w:ind w:firstLine="1920" w:firstLineChars="6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贾正兰   榆林市政协副主席、工商联主席</w:t>
      </w:r>
    </w:p>
    <w:p>
      <w:pPr>
        <w:spacing w:line="360" w:lineRule="auto"/>
        <w:ind w:firstLine="1920" w:firstLineChars="6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sz w:val="32"/>
          <w:szCs w:val="32"/>
          <w:shd w:val="clear" w:color="auto" w:fill="FFFFFF"/>
        </w:rPr>
        <w:t xml:space="preserve">赵  勇   </w:t>
      </w:r>
      <w:r>
        <w:rPr>
          <w:rFonts w:hint="eastAsia" w:ascii="仿宋_GB2312" w:hAnsi="仿宋" w:eastAsia="仿宋_GB2312" w:cs="仿宋"/>
          <w:color w:val="000000"/>
          <w:sz w:val="32"/>
          <w:szCs w:val="32"/>
          <w:shd w:val="clear" w:color="auto" w:fill="FFFFFF"/>
        </w:rPr>
        <w:t>榆林高新区管委会主任</w:t>
      </w:r>
    </w:p>
    <w:p>
      <w:pPr>
        <w:spacing w:line="360" w:lineRule="auto"/>
        <w:ind w:firstLine="1920" w:firstLineChars="6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许静洪</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榆林学院院长</w:t>
      </w:r>
    </w:p>
    <w:p>
      <w:pPr>
        <w:spacing w:line="360" w:lineRule="auto"/>
        <w:ind w:firstLine="480" w:firstLineChars="150"/>
        <w:rPr>
          <w:rFonts w:ascii="仿宋_GB2312" w:hAnsi="仿宋" w:eastAsia="仿宋_GB2312" w:cs="仿宋"/>
          <w:sz w:val="32"/>
          <w:szCs w:val="32"/>
          <w:shd w:val="clear" w:color="auto" w:fill="FFFFFF"/>
        </w:rPr>
      </w:pPr>
      <w:r>
        <w:rPr>
          <w:rFonts w:hint="eastAsia" w:ascii="仿宋_GB2312" w:hAnsi="仿宋" w:eastAsia="仿宋_GB2312" w:cs="仿宋"/>
          <w:sz w:val="32"/>
          <w:szCs w:val="32"/>
        </w:rPr>
        <w:t>副主任： 崔  岭</w:t>
      </w:r>
      <w:r>
        <w:rPr>
          <w:rFonts w:ascii="仿宋_GB2312" w:hAnsi="仿宋" w:eastAsia="仿宋_GB2312" w:cs="仿宋"/>
          <w:sz w:val="32"/>
          <w:szCs w:val="32"/>
        </w:rPr>
        <w:t xml:space="preserve">   </w:t>
      </w:r>
      <w:r>
        <w:rPr>
          <w:rFonts w:hint="eastAsia" w:ascii="仿宋_GB2312" w:hAnsi="仿宋" w:eastAsia="仿宋_GB2312" w:cs="仿宋"/>
          <w:sz w:val="32"/>
          <w:szCs w:val="32"/>
        </w:rPr>
        <w:t>榆林市政府副秘书长</w:t>
      </w:r>
    </w:p>
    <w:p>
      <w:pPr>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shd w:val="clear" w:color="auto" w:fill="FFFFFF"/>
        </w:rPr>
        <w:t xml:space="preserve">        </w:t>
      </w:r>
      <w:r>
        <w:rPr>
          <w:rFonts w:hint="eastAsia" w:ascii="仿宋_GB2312" w:hAnsi="仿宋" w:eastAsia="仿宋_GB2312" w:cs="仿宋"/>
          <w:sz w:val="32"/>
          <w:szCs w:val="32"/>
          <w:shd w:val="clear" w:color="auto" w:fill="FFFFFF"/>
        </w:rPr>
        <w:t>谢</w:t>
      </w:r>
      <w:r>
        <w:rPr>
          <w:rFonts w:ascii="仿宋_GB2312" w:hAnsi="仿宋" w:eastAsia="仿宋_GB2312" w:cs="仿宋"/>
          <w:sz w:val="32"/>
          <w:szCs w:val="32"/>
          <w:shd w:val="clear" w:color="auto" w:fill="FFFFFF"/>
        </w:rPr>
        <w:t xml:space="preserve">  </w:t>
      </w:r>
      <w:r>
        <w:rPr>
          <w:rFonts w:hint="eastAsia" w:ascii="仿宋_GB2312" w:hAnsi="仿宋" w:eastAsia="仿宋_GB2312" w:cs="仿宋"/>
          <w:sz w:val="32"/>
          <w:szCs w:val="32"/>
          <w:shd w:val="clear" w:color="auto" w:fill="FFFFFF"/>
        </w:rPr>
        <w:t>军</w:t>
      </w:r>
      <w:r>
        <w:rPr>
          <w:rFonts w:ascii="仿宋_GB2312" w:hAnsi="仿宋" w:eastAsia="仿宋_GB2312" w:cs="仿宋"/>
          <w:sz w:val="32"/>
          <w:szCs w:val="32"/>
          <w:shd w:val="clear" w:color="auto" w:fill="FFFFFF"/>
        </w:rPr>
        <w:t xml:space="preserve">   </w:t>
      </w:r>
      <w:r>
        <w:rPr>
          <w:rFonts w:hint="eastAsia" w:ascii="仿宋_GB2312" w:hAnsi="仿宋" w:eastAsia="仿宋_GB2312" w:cs="仿宋"/>
          <w:sz w:val="32"/>
          <w:szCs w:val="32"/>
          <w:shd w:val="clear" w:color="auto" w:fill="FFFFFF"/>
        </w:rPr>
        <w:t>榆林市科技局局长</w:t>
      </w:r>
      <w:r>
        <w:rPr>
          <w:rFonts w:ascii="仿宋_GB2312" w:hAnsi="仿宋" w:eastAsia="仿宋_GB2312" w:cs="仿宋"/>
          <w:sz w:val="32"/>
          <w:szCs w:val="32"/>
        </w:rPr>
        <w:t xml:space="preserve"> </w:t>
      </w:r>
    </w:p>
    <w:p>
      <w:pPr>
        <w:spacing w:line="360" w:lineRule="auto"/>
        <w:ind w:firstLine="1760" w:firstLineChars="55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殷海舰</w:t>
      </w:r>
      <w:r>
        <w:rPr>
          <w:rFonts w:ascii="仿宋_GB2312" w:hAnsi="仿宋" w:eastAsia="仿宋_GB2312" w:cs="仿宋"/>
          <w:sz w:val="32"/>
          <w:szCs w:val="32"/>
          <w:shd w:val="clear" w:color="auto" w:fill="FFFFFF"/>
        </w:rPr>
        <w:t xml:space="preserve">   </w:t>
      </w:r>
      <w:r>
        <w:rPr>
          <w:rFonts w:hint="eastAsia" w:ascii="仿宋_GB2312" w:hAnsi="仿宋" w:eastAsia="仿宋_GB2312" w:cs="仿宋"/>
          <w:sz w:val="32"/>
          <w:szCs w:val="32"/>
          <w:shd w:val="clear" w:color="auto" w:fill="FFFFFF"/>
        </w:rPr>
        <w:t>榆林团市委书记</w:t>
      </w:r>
    </w:p>
    <w:p>
      <w:pPr>
        <w:spacing w:line="360" w:lineRule="auto"/>
        <w:ind w:firstLine="1920" w:firstLineChars="6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任静波   榆林高新区管委会总工程师</w:t>
      </w:r>
    </w:p>
    <w:p>
      <w:pPr>
        <w:spacing w:line="360" w:lineRule="auto"/>
        <w:ind w:firstLine="1920" w:firstLineChars="6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张修前   榆林市工商联副主席</w:t>
      </w:r>
    </w:p>
    <w:p>
      <w:pPr>
        <w:spacing w:line="360" w:lineRule="auto"/>
        <w:ind w:firstLine="1920" w:firstLineChars="6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尚爱军   榆林学院党委副书记</w:t>
      </w:r>
    </w:p>
    <w:p>
      <w:pPr>
        <w:spacing w:line="360" w:lineRule="auto"/>
        <w:ind w:firstLine="1920" w:firstLineChars="600"/>
        <w:rPr>
          <w:rFonts w:ascii="仿宋_GB2312" w:hAnsi="仿宋" w:eastAsia="仿宋_GB2312" w:cs="仿宋"/>
          <w:sz w:val="32"/>
          <w:szCs w:val="32"/>
          <w:shd w:val="clear" w:color="auto" w:fill="FFFFFF"/>
        </w:rPr>
      </w:pPr>
      <w:r>
        <w:rPr>
          <w:rFonts w:hint="eastAsia" w:ascii="仿宋_GB2312" w:hAnsi="仿宋" w:eastAsia="仿宋_GB2312" w:cs="仿宋"/>
          <w:color w:val="000000"/>
          <w:sz w:val="32"/>
          <w:szCs w:val="32"/>
          <w:shd w:val="clear" w:color="auto" w:fill="FFFFFF"/>
        </w:rPr>
        <w:t>康  伟　</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榆林学院副院长</w:t>
      </w:r>
    </w:p>
    <w:p>
      <w:pPr>
        <w:spacing w:line="360" w:lineRule="auto"/>
        <w:ind w:firstLine="1920" w:firstLineChars="6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sz w:val="32"/>
          <w:szCs w:val="32"/>
          <w:shd w:val="clear" w:color="auto" w:fill="FFFFFF"/>
        </w:rPr>
        <w:t>张小明</w:t>
      </w:r>
      <w:r>
        <w:rPr>
          <w:rFonts w:ascii="仿宋_GB2312" w:hAnsi="仿宋" w:eastAsia="仿宋_GB2312" w:cs="仿宋"/>
          <w:sz w:val="32"/>
          <w:szCs w:val="32"/>
          <w:shd w:val="clear" w:color="auto" w:fill="FFFFFF"/>
        </w:rPr>
        <w:t xml:space="preserve">   </w:t>
      </w:r>
      <w:r>
        <w:rPr>
          <w:rFonts w:hint="eastAsia" w:ascii="仿宋_GB2312" w:hAnsi="仿宋" w:eastAsia="仿宋_GB2312" w:cs="仿宋"/>
          <w:color w:val="000000"/>
          <w:sz w:val="32"/>
          <w:szCs w:val="32"/>
          <w:shd w:val="clear" w:color="auto" w:fill="FFFFFF"/>
        </w:rPr>
        <w:t>榆林市人力资源和社会保障局局长</w:t>
      </w:r>
    </w:p>
    <w:p>
      <w:pPr>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shd w:val="clear" w:color="auto" w:fill="FFFFFF"/>
        </w:rPr>
        <w:t xml:space="preserve">       </w:t>
      </w:r>
      <w:r>
        <w:rPr>
          <w:rFonts w:hint="eastAsia" w:ascii="仿宋_GB2312" w:hAnsi="仿宋" w:eastAsia="仿宋_GB2312" w:cs="仿宋"/>
          <w:sz w:val="32"/>
          <w:szCs w:val="32"/>
          <w:shd w:val="clear" w:color="auto" w:fill="FFFFFF"/>
        </w:rPr>
        <w:t xml:space="preserve"> 白海洋</w:t>
      </w:r>
      <w:r>
        <w:rPr>
          <w:rFonts w:ascii="仿宋_GB2312" w:hAnsi="仿宋" w:eastAsia="仿宋_GB2312" w:cs="仿宋"/>
          <w:sz w:val="32"/>
          <w:szCs w:val="32"/>
          <w:shd w:val="clear" w:color="auto" w:fill="FFFFFF"/>
        </w:rPr>
        <w:t xml:space="preserve">   </w:t>
      </w:r>
      <w:r>
        <w:rPr>
          <w:rFonts w:hint="eastAsia" w:ascii="仿宋_GB2312" w:hAnsi="仿宋" w:eastAsia="仿宋_GB2312" w:cs="仿宋"/>
          <w:sz w:val="32"/>
          <w:szCs w:val="32"/>
          <w:shd w:val="clear" w:color="auto" w:fill="FFFFFF"/>
        </w:rPr>
        <w:t>榆林市中小企业局局长</w:t>
      </w:r>
    </w:p>
    <w:p>
      <w:pPr>
        <w:tabs>
          <w:tab w:val="left" w:pos="1980"/>
        </w:tabs>
        <w:spacing w:line="360" w:lineRule="auto"/>
        <w:ind w:firstLine="645"/>
        <w:rPr>
          <w:rFonts w:hint="eastAsia" w:ascii="仿宋_GB2312" w:hAnsi="仿宋" w:eastAsia="仿宋_GB2312" w:cs="仿宋"/>
          <w:sz w:val="32"/>
          <w:szCs w:val="32"/>
        </w:rPr>
      </w:pPr>
      <w:r>
        <w:rPr>
          <w:rFonts w:hint="eastAsia" w:ascii="仿宋_GB2312" w:hAnsi="仿宋" w:eastAsia="仿宋_GB2312" w:cs="仿宋"/>
          <w:sz w:val="32"/>
          <w:szCs w:val="32"/>
        </w:rPr>
        <w:t>成</w:t>
      </w:r>
      <w:r>
        <w:rPr>
          <w:rFonts w:ascii="仿宋_GB2312" w:hAnsi="仿宋" w:eastAsia="仿宋_GB2312" w:cs="仿宋"/>
          <w:sz w:val="32"/>
          <w:szCs w:val="32"/>
        </w:rPr>
        <w:t xml:space="preserve">  </w:t>
      </w:r>
      <w:r>
        <w:rPr>
          <w:rFonts w:hint="eastAsia" w:ascii="仿宋_GB2312" w:hAnsi="仿宋" w:eastAsia="仿宋_GB2312" w:cs="仿宋"/>
          <w:sz w:val="32"/>
          <w:szCs w:val="32"/>
        </w:rPr>
        <w:t>员：郝康林</w:t>
      </w:r>
      <w:r>
        <w:rPr>
          <w:rFonts w:ascii="仿宋_GB2312" w:hAnsi="仿宋" w:eastAsia="仿宋_GB2312" w:cs="仿宋"/>
          <w:sz w:val="32"/>
          <w:szCs w:val="32"/>
        </w:rPr>
        <w:t xml:space="preserve">   </w:t>
      </w:r>
      <w:r>
        <w:rPr>
          <w:rFonts w:hint="eastAsia" w:ascii="仿宋_GB2312" w:hAnsi="仿宋" w:eastAsia="仿宋_GB2312" w:cs="仿宋"/>
          <w:sz w:val="32"/>
          <w:szCs w:val="32"/>
        </w:rPr>
        <w:t>榆林市知识产权局局长</w:t>
      </w:r>
    </w:p>
    <w:p>
      <w:pPr>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亢福仁</w:t>
      </w:r>
      <w:r>
        <w:rPr>
          <w:rFonts w:ascii="仿宋_GB2312" w:hAnsi="仿宋" w:eastAsia="仿宋_GB2312" w:cs="仿宋"/>
          <w:sz w:val="32"/>
          <w:szCs w:val="32"/>
        </w:rPr>
        <w:t xml:space="preserve">   </w:t>
      </w:r>
      <w:r>
        <w:rPr>
          <w:rFonts w:hint="eastAsia" w:ascii="仿宋_GB2312" w:hAnsi="仿宋" w:eastAsia="仿宋_GB2312" w:cs="仿宋"/>
          <w:sz w:val="32"/>
          <w:szCs w:val="32"/>
        </w:rPr>
        <w:t>榆林学院科研处处长</w:t>
      </w:r>
      <w:r>
        <w:rPr>
          <w:rFonts w:ascii="仿宋_GB2312" w:hAnsi="仿宋" w:eastAsia="仿宋_GB2312" w:cs="仿宋"/>
          <w:sz w:val="32"/>
          <w:szCs w:val="32"/>
        </w:rPr>
        <w:t xml:space="preserve">       </w:t>
      </w:r>
    </w:p>
    <w:p>
      <w:pPr>
        <w:tabs>
          <w:tab w:val="left" w:pos="1980"/>
        </w:tabs>
        <w:spacing w:line="360" w:lineRule="auto"/>
        <w:ind w:firstLine="645"/>
        <w:rPr>
          <w:rFonts w:hint="eastAsia" w:ascii="仿宋_GB2312" w:hAnsi="仿宋" w:eastAsia="仿宋_GB2312" w:cs="仿宋"/>
          <w:sz w:val="32"/>
          <w:szCs w:val="32"/>
        </w:rPr>
      </w:pPr>
      <w:r>
        <w:rPr>
          <w:rFonts w:hint="eastAsia" w:ascii="仿宋_GB2312" w:hAnsi="仿宋" w:eastAsia="仿宋_GB2312" w:cs="仿宋"/>
          <w:sz w:val="32"/>
          <w:szCs w:val="32"/>
        </w:rPr>
        <w:t xml:space="preserve">        艾小斐</w:t>
      </w:r>
      <w:r>
        <w:rPr>
          <w:rFonts w:ascii="仿宋_GB2312" w:hAnsi="仿宋" w:eastAsia="仿宋_GB2312" w:cs="仿宋"/>
          <w:sz w:val="32"/>
          <w:szCs w:val="32"/>
        </w:rPr>
        <w:t xml:space="preserve">   </w:t>
      </w:r>
      <w:r>
        <w:rPr>
          <w:rFonts w:hint="eastAsia" w:ascii="仿宋_GB2312" w:hAnsi="仿宋" w:eastAsia="仿宋_GB2312" w:cs="仿宋"/>
          <w:sz w:val="32"/>
          <w:szCs w:val="32"/>
        </w:rPr>
        <w:t>榆林市科技局副局长</w:t>
      </w:r>
    </w:p>
    <w:p>
      <w:pPr>
        <w:spacing w:line="360" w:lineRule="auto"/>
        <w:rPr>
          <w:rFonts w:hint="eastAsia" w:ascii="仿宋_GB2312" w:hAnsi="仿宋" w:eastAsia="仿宋_GB2312" w:cs="仿宋"/>
          <w:color w:val="000000"/>
          <w:spacing w:val="-6"/>
          <w:sz w:val="32"/>
          <w:szCs w:val="32"/>
        </w:rPr>
      </w:pPr>
      <w:r>
        <w:rPr>
          <w:rFonts w:hint="eastAsia" w:ascii="仿宋_GB2312" w:hAnsi="仿宋" w:eastAsia="仿宋_GB2312" w:cs="仿宋"/>
          <w:color w:val="000000"/>
          <w:spacing w:val="-6"/>
          <w:sz w:val="32"/>
          <w:szCs w:val="32"/>
          <w:shd w:val="clear" w:color="auto" w:fill="FFFFFF"/>
        </w:rPr>
        <w:t xml:space="preserve">             李  帆   榆林高新区管委会科技局局长</w:t>
      </w:r>
    </w:p>
    <w:p>
      <w:pPr>
        <w:spacing w:line="360" w:lineRule="auto"/>
        <w:ind w:firstLine="1920" w:firstLineChars="6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rPr>
        <w:t xml:space="preserve">高  峰   </w:t>
      </w:r>
      <w:r>
        <w:rPr>
          <w:rFonts w:hint="eastAsia" w:ascii="仿宋_GB2312" w:hAnsi="仿宋" w:eastAsia="仿宋_GB2312" w:cs="仿宋"/>
          <w:sz w:val="32"/>
          <w:szCs w:val="32"/>
          <w:shd w:val="clear" w:color="auto" w:fill="FFFFFF"/>
        </w:rPr>
        <w:t>榆林团市委副书记</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杨</w:t>
      </w:r>
      <w:r>
        <w:rPr>
          <w:rFonts w:ascii="仿宋_GB2312" w:hAnsi="仿宋" w:eastAsia="仿宋_GB2312" w:cs="仿宋"/>
          <w:sz w:val="32"/>
          <w:szCs w:val="32"/>
        </w:rPr>
        <w:t xml:space="preserve">  </w:t>
      </w:r>
      <w:r>
        <w:rPr>
          <w:rFonts w:hint="eastAsia" w:ascii="仿宋_GB2312" w:hAnsi="仿宋" w:eastAsia="仿宋_GB2312" w:cs="仿宋"/>
          <w:sz w:val="32"/>
          <w:szCs w:val="32"/>
        </w:rPr>
        <w:t>辉</w:t>
      </w:r>
      <w:r>
        <w:rPr>
          <w:rFonts w:ascii="仿宋_GB2312" w:hAnsi="仿宋" w:eastAsia="仿宋_GB2312" w:cs="仿宋"/>
          <w:sz w:val="32"/>
          <w:szCs w:val="32"/>
        </w:rPr>
        <w:t xml:space="preserve">   </w:t>
      </w:r>
      <w:r>
        <w:rPr>
          <w:rFonts w:hint="eastAsia" w:ascii="仿宋_GB2312" w:hAnsi="仿宋" w:eastAsia="仿宋_GB2312" w:cs="仿宋"/>
          <w:sz w:val="32"/>
          <w:szCs w:val="32"/>
        </w:rPr>
        <w:t>榆林市生产力促进中心主任</w:t>
      </w:r>
    </w:p>
    <w:p>
      <w:pPr>
        <w:spacing w:line="360" w:lineRule="auto"/>
        <w:rPr>
          <w:rFonts w:hint="eastAsia" w:ascii="仿宋_GB2312" w:eastAsia="仿宋_GB2312"/>
          <w:sz w:val="32"/>
          <w:szCs w:val="32"/>
        </w:rPr>
      </w:pPr>
      <w:r>
        <w:rPr>
          <w:rFonts w:hint="eastAsia" w:ascii="仿宋_GB2312" w:eastAsia="仿宋_GB2312"/>
          <w:sz w:val="32"/>
          <w:szCs w:val="32"/>
        </w:rPr>
        <w:t xml:space="preserve">            陈</w:t>
      </w:r>
      <w:r>
        <w:rPr>
          <w:rFonts w:ascii="仿宋_GB2312" w:eastAsia="仿宋_GB2312"/>
          <w:sz w:val="32"/>
          <w:szCs w:val="32"/>
        </w:rPr>
        <w:t xml:space="preserve">  </w:t>
      </w:r>
      <w:r>
        <w:rPr>
          <w:rFonts w:hint="eastAsia" w:ascii="仿宋_GB2312" w:eastAsia="仿宋_GB2312"/>
          <w:sz w:val="32"/>
          <w:szCs w:val="32"/>
        </w:rPr>
        <w:t>娜</w:t>
      </w:r>
      <w:r>
        <w:rPr>
          <w:rFonts w:ascii="仿宋_GB2312" w:eastAsia="仿宋_GB2312"/>
          <w:sz w:val="32"/>
          <w:szCs w:val="32"/>
        </w:rPr>
        <w:t xml:space="preserve">   </w:t>
      </w:r>
      <w:r>
        <w:rPr>
          <w:rFonts w:hint="eastAsia" w:ascii="仿宋_GB2312" w:eastAsia="仿宋_GB2312"/>
          <w:sz w:val="32"/>
          <w:szCs w:val="32"/>
        </w:rPr>
        <w:t>榆林学院团委书记</w:t>
      </w:r>
    </w:p>
    <w:p>
      <w:pPr>
        <w:spacing w:line="360" w:lineRule="auto"/>
        <w:ind w:firstLine="640" w:firstLineChars="200"/>
        <w:rPr>
          <w:rFonts w:hint="eastAsia" w:ascii="仿宋_GB2312" w:eastAsia="仿宋_GB2312"/>
          <w:sz w:val="32"/>
          <w:szCs w:val="32"/>
        </w:rPr>
      </w:pPr>
      <w:r>
        <w:rPr>
          <w:rFonts w:ascii="仿宋_GB2312" w:hAnsi="仿宋" w:eastAsia="仿宋_GB2312" w:cs="仿宋"/>
          <w:sz w:val="32"/>
          <w:szCs w:val="32"/>
        </w:rPr>
        <w:t xml:space="preserve">        </w:t>
      </w:r>
      <w:r>
        <w:rPr>
          <w:rFonts w:hint="eastAsia" w:ascii="仿宋_GB2312" w:hAnsi="仿宋" w:eastAsia="仿宋_GB2312"/>
          <w:sz w:val="32"/>
          <w:szCs w:val="32"/>
        </w:rPr>
        <w:t xml:space="preserve">高金强   </w:t>
      </w:r>
      <w:r>
        <w:rPr>
          <w:rFonts w:hint="eastAsia" w:ascii="仿宋_GB2312" w:eastAsia="仿宋_GB2312"/>
          <w:sz w:val="32"/>
          <w:szCs w:val="32"/>
        </w:rPr>
        <w:t>榆林学院团委副书记</w:t>
      </w:r>
    </w:p>
    <w:p>
      <w:pPr>
        <w:spacing w:line="360" w:lineRule="auto"/>
        <w:ind w:firstLine="1920" w:firstLineChars="600"/>
        <w:rPr>
          <w:rFonts w:hint="eastAsia" w:ascii="仿宋_GB2312" w:hAnsi="仿宋" w:eastAsia="仿宋_GB2312"/>
          <w:sz w:val="32"/>
          <w:szCs w:val="32"/>
        </w:rPr>
      </w:pPr>
      <w:r>
        <w:rPr>
          <w:rFonts w:hint="eastAsia" w:ascii="仿宋_GB2312" w:hAnsi="仿宋" w:eastAsia="仿宋_GB2312"/>
          <w:sz w:val="32"/>
          <w:szCs w:val="32"/>
        </w:rPr>
        <w:t>卜春亚   榆林市未来企业联合会会长</w:t>
      </w:r>
    </w:p>
    <w:p>
      <w:pPr>
        <w:spacing w:line="360" w:lineRule="auto"/>
        <w:ind w:firstLine="1920" w:firstLineChars="600"/>
        <w:rPr>
          <w:rFonts w:hint="eastAsia" w:ascii="仿宋_GB2312" w:hAnsi="仿宋" w:eastAsia="仿宋_GB2312"/>
          <w:sz w:val="32"/>
          <w:szCs w:val="32"/>
        </w:rPr>
      </w:pPr>
      <w:r>
        <w:rPr>
          <w:rFonts w:hint="eastAsia" w:ascii="仿宋_GB2312" w:hAnsi="仿宋" w:eastAsia="仿宋_GB2312"/>
          <w:sz w:val="32"/>
          <w:szCs w:val="32"/>
        </w:rPr>
        <w:t>张志鹏   榆林市青年企业家协会副会长</w:t>
      </w:r>
    </w:p>
    <w:p>
      <w:pPr>
        <w:spacing w:line="360" w:lineRule="auto"/>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联盟成员高校科技处长（团委书记）</w:t>
      </w:r>
    </w:p>
    <w:p>
      <w:pPr>
        <w:spacing w:line="360" w:lineRule="auto"/>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县区科技局长、团委书记、工商联主席</w:t>
      </w:r>
    </w:p>
    <w:p>
      <w:pPr>
        <w:spacing w:line="560" w:lineRule="exact"/>
        <w:rPr>
          <w:rFonts w:hint="eastAsia" w:ascii="仿宋_GB2312" w:hAnsi="仿宋" w:eastAsia="仿宋_GB2312" w:cs="仿宋"/>
          <w:sz w:val="32"/>
          <w:szCs w:val="32"/>
        </w:rPr>
      </w:pPr>
      <w:r>
        <w:rPr>
          <w:rFonts w:hint="eastAsia" w:ascii="仿宋_GB2312" w:hAnsi="ˎ̥" w:eastAsia="仿宋_GB2312" w:cs="宋体"/>
          <w:b/>
          <w:bCs/>
          <w:kern w:val="0"/>
          <w:sz w:val="32"/>
          <w:szCs w:val="32"/>
        </w:rPr>
        <w:t xml:space="preserve">    </w:t>
      </w:r>
      <w:r>
        <w:rPr>
          <w:rFonts w:hint="eastAsia" w:ascii="仿宋_GB2312" w:hAnsi="仿宋" w:eastAsia="仿宋_GB2312" w:cs="仿宋"/>
          <w:b/>
          <w:bCs/>
          <w:sz w:val="32"/>
          <w:szCs w:val="32"/>
        </w:rPr>
        <w:t>三、参赛对象</w:t>
      </w:r>
    </w:p>
    <w:p>
      <w:pPr>
        <w:spacing w:line="560" w:lineRule="exact"/>
        <w:ind w:firstLine="640" w:firstLineChars="200"/>
        <w:rPr>
          <w:rFonts w:hint="eastAsia" w:ascii="仿宋_GB2312" w:hAnsi="仿宋" w:eastAsia="仿宋_GB2312" w:cs="仿宋"/>
          <w:b/>
          <w:bCs/>
          <w:sz w:val="32"/>
          <w:szCs w:val="32"/>
        </w:rPr>
      </w:pPr>
      <w:r>
        <w:rPr>
          <w:rFonts w:hint="eastAsia" w:ascii="仿宋_GB2312" w:hAnsi="仿宋" w:eastAsia="仿宋_GB2312" w:cs="仿宋"/>
          <w:b/>
          <w:bCs/>
          <w:sz w:val="32"/>
          <w:szCs w:val="32"/>
        </w:rPr>
        <w:t>高校组：</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榆林市产学研合作联盟成员高校在校大学生。</w:t>
      </w:r>
    </w:p>
    <w:p>
      <w:pPr>
        <w:spacing w:line="560" w:lineRule="exact"/>
        <w:ind w:firstLine="640" w:firstLineChars="200"/>
        <w:rPr>
          <w:rFonts w:hint="eastAsia" w:ascii="仿宋_GB2312" w:hAnsi="仿宋" w:eastAsia="仿宋_GB2312" w:cs="仿宋"/>
          <w:b/>
          <w:bCs/>
          <w:sz w:val="32"/>
          <w:szCs w:val="32"/>
        </w:rPr>
      </w:pPr>
      <w:r>
        <w:rPr>
          <w:rFonts w:hint="eastAsia" w:ascii="仿宋_GB2312" w:hAnsi="仿宋" w:eastAsia="仿宋_GB2312" w:cs="仿宋"/>
          <w:b/>
          <w:bCs/>
          <w:sz w:val="32"/>
          <w:szCs w:val="32"/>
        </w:rPr>
        <w:t>社会组：</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1、县区科技局：榆林所属辖区内科技人员及企业等创新创业团队。</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2、管委会：国家级园区内入驻入孵企业、社会团体、项目团队及个人。</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3、团县委：所属辖区内年龄在18-40岁，有可行项目的自然人和个体工商户经营者和企业。</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4、工商联：各商协会项目团队及个人。</w:t>
      </w:r>
    </w:p>
    <w:p>
      <w:pPr>
        <w:ind w:firstLine="640" w:firstLineChars="200"/>
        <w:rPr>
          <w:rFonts w:hint="eastAsia" w:ascii="仿宋_GB2312" w:hAnsi="仿宋" w:eastAsia="仿宋_GB2312" w:cs="仿宋"/>
          <w:b/>
          <w:bCs/>
          <w:sz w:val="32"/>
          <w:szCs w:val="32"/>
        </w:rPr>
      </w:pPr>
      <w:r>
        <w:rPr>
          <w:rFonts w:hint="eastAsia" w:ascii="仿宋_GB2312" w:hAnsi="仿宋" w:eastAsia="仿宋_GB2312" w:cs="仿宋"/>
          <w:b/>
          <w:bCs/>
          <w:sz w:val="32"/>
          <w:szCs w:val="32"/>
        </w:rPr>
        <w:t>四、日程安排</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前期准备：4月1日- 25日，大赛宣传推广。各成员高校、县区科技局、团县委、工商联组织参赛对象、征集参赛作品。</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初赛：4月25日-5月12日，初赛由各高校、高新区管委会、县区科技局、团委、工商联自行组织，每校选出2-3件作品、园区选取5-6件作品、每县（区）选出2-4件作品（其中团县委、工商联选出1-2件，县科技局选出1-2件）参加复赛。</w:t>
      </w:r>
    </w:p>
    <w:p>
      <w:pPr>
        <w:tabs>
          <w:tab w:val="left" w:pos="1620"/>
        </w:tabs>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榆林市未来企业联合会、青年企业家协会通过海选，推送晋级项目3-4件。</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培训：5月中旬，组织社会组参赛对象进行培训辅导。</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复赛报到：社会组5月19日报到，高校组5月20日报到。</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复赛：5月20日全天，由大赛组委会组织分组评议（社会组）；5月21日上午，由大赛组委会组织分组评议（高校组）。</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决赛：5月21日全天，由大赛组委会组织现场决赛（社会组）；5月21日下午，由大赛组委会组织现场决赛（高校组）。</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颁奖：5月22日上午，大赛颁奖仪式。</w:t>
      </w:r>
    </w:p>
    <w:p>
      <w:pPr>
        <w:numPr>
          <w:ilvl w:val="0"/>
          <w:numId w:val="1"/>
        </w:numPr>
        <w:adjustRightInd w:val="0"/>
        <w:snapToGrid w:val="0"/>
        <w:ind w:right="210"/>
        <w:rPr>
          <w:rFonts w:hint="eastAsia" w:ascii="仿宋_GB2312" w:hAnsi="仿宋" w:eastAsia="仿宋_GB2312" w:cs="仿宋_GB2312"/>
          <w:b/>
          <w:sz w:val="32"/>
          <w:szCs w:val="32"/>
        </w:rPr>
      </w:pPr>
      <w:r>
        <w:rPr>
          <w:rFonts w:hint="eastAsia" w:ascii="仿宋_GB2312" w:hAnsi="仿宋" w:eastAsia="仿宋_GB2312" w:cs="仿宋_GB2312"/>
          <w:b/>
          <w:sz w:val="32"/>
          <w:szCs w:val="32"/>
        </w:rPr>
        <w:t>具体要求</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（一）参赛流程</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参赛作品须采取电子和纸质文件两种方式同时报送所在参赛高校、高新区管委会、县区科技局、团委、工商联，由各参赛高校、高新区管委会、县区科技局、团委、工商联自行组织初赛，选出参加大赛的复赛作品，并于5月15日前将复赛作品信息统一上报大赛组委会办公室，每件作品的设计者不超过3名。组委会将对复赛对象进行培训辅导，大赛不收取任何费用。</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（二）作品要求</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1、作品要求</w:t>
      </w:r>
    </w:p>
    <w:p>
      <w:pPr>
        <w:ind w:firstLine="645"/>
        <w:rPr>
          <w:rFonts w:hint="eastAsia" w:ascii="仿宋_GB2312" w:hAnsi="仿宋" w:eastAsia="仿宋_GB2312" w:cs="仿宋"/>
          <w:b/>
          <w:bCs/>
          <w:sz w:val="32"/>
          <w:szCs w:val="32"/>
          <w:shd w:val="clear" w:color="auto" w:fill="FFFFFF"/>
        </w:rPr>
      </w:pPr>
      <w:r>
        <w:rPr>
          <w:rFonts w:hint="eastAsia" w:ascii="仿宋_GB2312" w:hAnsi="仿宋" w:eastAsia="仿宋_GB2312" w:cs="仿宋"/>
          <w:b/>
          <w:bCs/>
          <w:sz w:val="32"/>
          <w:szCs w:val="32"/>
          <w:shd w:val="clear" w:color="auto" w:fill="FFFFFF"/>
        </w:rPr>
        <w:t>社会组：</w:t>
      </w:r>
    </w:p>
    <w:p>
      <w:pPr>
        <w:ind w:firstLine="645"/>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大赛拟设互联网+、创意创新、能源化工与节能环保和实效性四大项目类别。</w:t>
      </w:r>
    </w:p>
    <w:p>
      <w:pPr>
        <w:ind w:firstLine="645"/>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1）互联网+类：以互联网平台为基础，从事网络资源搜集和互联网信息技术的研究、开发、生产、贮存、传递、金融、商品销售，纯线上及线上线下相互融合的创业项目，各行业方向的电商平台创业项目及移动客户端APP等创业项目及其他新产业新业态。</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（2）能源化工与节能环保类：包括在能源化工、装备制造、新能源、新材料、节能环保及其附属产业项目。</w:t>
      </w:r>
    </w:p>
    <w:p>
      <w:pPr>
        <w:ind w:firstLine="645"/>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（3）创意创新类：包括发明创造、技术专利、通过研发实现的概念产品或创意创业文案，以及其他具有商业运营和推广价值的</w:t>
      </w:r>
      <w:r>
        <w:rPr>
          <w:rFonts w:hint="eastAsia" w:ascii="仿宋_GB2312" w:hAnsi="仿宋" w:eastAsia="仿宋_GB2312"/>
          <w:sz w:val="32"/>
          <w:szCs w:val="32"/>
        </w:rPr>
        <w:t>科技产品</w:t>
      </w:r>
      <w:r>
        <w:rPr>
          <w:rFonts w:hint="eastAsia" w:ascii="仿宋_GB2312" w:hAnsi="仿宋" w:eastAsia="仿宋_GB2312" w:cs="仿宋"/>
          <w:sz w:val="32"/>
          <w:szCs w:val="32"/>
          <w:shd w:val="clear" w:color="auto" w:fill="FFFFFF"/>
        </w:rPr>
        <w:t>，或是处于起步运营阶段的相关创意项目和产品。</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（4）实效创业类：包括现代农业、机械加工、生物医药、现代服务业等除一、二、三类以外其他项目。 </w:t>
      </w:r>
    </w:p>
    <w:p>
      <w:pPr>
        <w:ind w:firstLine="645"/>
        <w:rPr>
          <w:rFonts w:hint="eastAsia" w:ascii="仿宋_GB2312" w:hAnsi="仿宋" w:eastAsia="仿宋_GB2312" w:cs="仿宋"/>
          <w:b/>
          <w:bCs/>
          <w:sz w:val="32"/>
          <w:szCs w:val="32"/>
          <w:shd w:val="clear" w:color="auto" w:fill="FFFFFF"/>
        </w:rPr>
      </w:pPr>
      <w:r>
        <w:rPr>
          <w:rFonts w:hint="eastAsia" w:ascii="仿宋_GB2312" w:hAnsi="仿宋" w:eastAsia="仿宋_GB2312" w:cs="仿宋"/>
          <w:b/>
          <w:bCs/>
          <w:sz w:val="32"/>
          <w:szCs w:val="32"/>
          <w:shd w:val="clear" w:color="auto" w:fill="FFFFFF"/>
        </w:rPr>
        <w:t>高校组：</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参赛产品重点围绕科技服务业，结合榆林的主导产业，在特色农业、能源化工、装备制造、电商营销、新能源、新材料、节能环保、生物医药、文化产业开发、农副产品加工、动漫创作、电子信息、现代物流、生活服务、物联网等领域内, 取得的</w:t>
      </w:r>
      <w:r>
        <w:rPr>
          <w:rFonts w:hint="eastAsia" w:ascii="仿宋_GB2312" w:hAnsi="仿宋" w:eastAsia="仿宋_GB2312" w:cs="Arial"/>
          <w:kern w:val="0"/>
          <w:sz w:val="32"/>
          <w:szCs w:val="32"/>
        </w:rPr>
        <w:t>新技术、新设备、新工艺、新产品或新的服务模式</w:t>
      </w:r>
      <w:r>
        <w:rPr>
          <w:rFonts w:hint="eastAsia" w:ascii="仿宋_GB2312" w:hAnsi="仿宋" w:eastAsia="仿宋_GB2312" w:cs="仿宋"/>
          <w:sz w:val="32"/>
          <w:szCs w:val="32"/>
          <w:shd w:val="clear" w:color="auto" w:fill="FFFFFF"/>
        </w:rPr>
        <w:t>。参赛作品可以是参赛者参与或经授权的发明创造、专利技术或课外制作，也可以是一项可能研发的概念作品或创意创业文案。</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（参赛作品需具有相对完整、具体、有实施可能的创作说明）</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w:t>
      </w:r>
      <w:bookmarkStart w:id="5" w:name="OLE_LINK8"/>
      <w:r>
        <w:rPr>
          <w:rFonts w:hint="eastAsia" w:ascii="仿宋_GB2312" w:hAnsi="仿宋" w:eastAsia="仿宋_GB2312" w:cs="仿宋"/>
          <w:sz w:val="32"/>
          <w:szCs w:val="32"/>
          <w:shd w:val="clear" w:color="auto" w:fill="FFFFFF"/>
        </w:rPr>
        <w:t xml:space="preserve">  2、作品提交</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参赛者需填写参赛报名表，并填写参赛作品的设计理念、使用功能、设计所要解决的技术问题等。文字不超过500字，需要视图说明的，须另附图片。参赛报名表及作品等材料需同时提供纸质版（统一为A4规格，照片粘贴于A4纸上）和电子版，上传时须使用大赛组委会提供的统一模版。</w:t>
      </w:r>
    </w:p>
    <w:p>
      <w:pPr>
        <w:ind w:firstLine="64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3、作品展示</w:t>
      </w:r>
    </w:p>
    <w:p>
      <w:pPr>
        <w:ind w:firstLine="64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参加复赛的作品在大赛组委会指定的场所进行现场展示交流，展示现场由组委会统一布置，展示作品素材由参赛组织单位提供（其中：图片、文字等说明资料，需提前向组委会提交，以便制作展板用；影像、实物等作品由组委会统一组织，各参赛组织单位自行携带）。</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w:t>
      </w:r>
      <w:r>
        <w:rPr>
          <w:rFonts w:hint="eastAsia" w:ascii="仿宋_GB2312" w:hAnsi="仿宋" w:eastAsia="仿宋_GB2312" w:cs="仿宋"/>
          <w:b/>
          <w:bCs/>
          <w:sz w:val="32"/>
          <w:szCs w:val="32"/>
          <w:shd w:val="clear" w:color="auto" w:fill="FFFFFF"/>
        </w:rPr>
        <w:t xml:space="preserve"> 六、大赛奖励</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（一）奖项设置</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大赛遵循公平、公正、公开、择优的原则，在初赛、复赛、决赛的基础上，选出优秀作品给予奖励。高校组设一等奖1名（奖金2万元）、二等奖3名（奖金1万元）、三等奖9名（奖金0.5万元）、导师奖、优秀奖若干名。社会组分类别各设一等奖1名（奖金3万元）、二等奖2名（奖金2万元）、三等奖3名（奖金1万元）、优秀奖若干名。</w:t>
      </w:r>
    </w:p>
    <w:p>
      <w:pPr>
        <w:spacing w:line="360" w:lineRule="auto"/>
        <w:ind w:firstLine="579" w:firstLineChars="181"/>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(二)激励措施</w:t>
      </w:r>
    </w:p>
    <w:p>
      <w:pPr>
        <w:spacing w:line="360" w:lineRule="auto"/>
        <w:ind w:firstLine="579" w:firstLineChars="181"/>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1、入围大赛复赛的选手可获得榆林市青年创新创业导师团“一对一”长期结对跟踪辅导。</w:t>
      </w:r>
    </w:p>
    <w:p>
      <w:pPr>
        <w:spacing w:line="360" w:lineRule="auto"/>
        <w:ind w:firstLine="579" w:firstLineChars="181"/>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2、入围大赛决赛的选手可优先安排入驻高新区科技孵化园、榆林电商创业孵化园，并同时享有租金减免等相关优惠政策。</w:t>
      </w:r>
    </w:p>
    <w:p>
      <w:pPr>
        <w:spacing w:line="360" w:lineRule="auto"/>
        <w:ind w:firstLine="579" w:firstLineChars="181"/>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3、大赛为选手设立优秀创业项目和资本对接的平台，创业选手可通过这一平台争取项目投资及创业支持。</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（三）评选标准</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奖励评选采用定性和定量相结合的方法，根据作品的创新程度、难易程度、性能指标的先进程度、技术水平和实（适）用程度，采用百分制进行评选，具体标准如下：</w:t>
      </w:r>
    </w:p>
    <w:p>
      <w:pPr>
        <w:adjustRightInd w:val="0"/>
        <w:snapToGrid w:val="0"/>
        <w:ind w:right="210" w:firstLine="640" w:firstLineChars="200"/>
        <w:rPr>
          <w:rFonts w:hint="eastAsia" w:ascii="仿宋_GB2312" w:hAnsi="仿宋" w:eastAsia="仿宋_GB2312" w:cs="仿宋_GB2312"/>
          <w:b/>
          <w:sz w:val="32"/>
          <w:szCs w:val="32"/>
        </w:rPr>
      </w:pPr>
      <w:r>
        <w:rPr>
          <w:rFonts w:hint="eastAsia" w:ascii="仿宋_GB2312" w:eastAsia="仿宋_GB2312"/>
          <w:b/>
          <w:sz w:val="32"/>
          <w:szCs w:val="32"/>
        </w:rPr>
        <w:t>●</w:t>
      </w:r>
      <w:r>
        <w:rPr>
          <w:rFonts w:hint="eastAsia" w:ascii="仿宋_GB2312" w:hAnsi="仿宋" w:eastAsia="仿宋_GB2312" w:cs="仿宋_GB2312"/>
          <w:b/>
          <w:sz w:val="32"/>
          <w:szCs w:val="32"/>
        </w:rPr>
        <w:t>创意</w:t>
      </w:r>
      <w:bookmarkEnd w:id="5"/>
      <w:r>
        <w:rPr>
          <w:rFonts w:hint="eastAsia" w:ascii="仿宋_GB2312" w:hAnsi="仿宋" w:eastAsia="仿宋_GB2312" w:cs="仿宋_GB2312"/>
          <w:b/>
          <w:sz w:val="32"/>
          <w:szCs w:val="32"/>
        </w:rPr>
        <w:t>创新作品评审标准</w:t>
      </w:r>
    </w:p>
    <w:p>
      <w:pPr>
        <w:adjustRightInd w:val="0"/>
        <w:snapToGrid w:val="0"/>
        <w:ind w:right="210" w:firstLine="640" w:firstLineChars="200"/>
        <w:rPr>
          <w:rFonts w:hint="eastAsia" w:ascii="仿宋_GB2312" w:hAnsi="仿宋" w:eastAsia="仿宋_GB2312" w:cs="仿宋_GB2312"/>
          <w:b/>
          <w:sz w:val="32"/>
          <w:szCs w:val="32"/>
        </w:rPr>
      </w:pPr>
    </w:p>
    <w:p>
      <w:pPr>
        <w:adjustRightInd w:val="0"/>
        <w:snapToGrid w:val="0"/>
        <w:ind w:right="210" w:firstLine="640" w:firstLineChars="200"/>
        <w:rPr>
          <w:rFonts w:hint="eastAsia" w:ascii="仿宋_GB2312" w:hAnsi="仿宋" w:eastAsia="仿宋_GB2312" w:cs="仿宋_GB2312"/>
          <w:b/>
          <w:sz w:val="32"/>
          <w:szCs w:val="32"/>
        </w:rPr>
      </w:pPr>
    </w:p>
    <w:p>
      <w:pPr>
        <w:adjustRightInd w:val="0"/>
        <w:snapToGrid w:val="0"/>
        <w:ind w:right="210" w:firstLine="640" w:firstLineChars="200"/>
        <w:rPr>
          <w:rFonts w:hint="eastAsia" w:ascii="仿宋_GB2312" w:hAnsi="仿宋" w:eastAsia="仿宋_GB2312" w:cs="仿宋_GB2312"/>
          <w:b/>
          <w:sz w:val="32"/>
          <w:szCs w:val="32"/>
        </w:rPr>
      </w:pPr>
    </w:p>
    <w:tbl>
      <w:tblPr>
        <w:tblStyle w:val="7"/>
        <w:tblW w:w="8100" w:type="dxa"/>
        <w:tblCellSpacing w:w="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fixed"/>
        <w:tblCellMar>
          <w:top w:w="0" w:type="dxa"/>
          <w:left w:w="0" w:type="dxa"/>
          <w:bottom w:w="0" w:type="dxa"/>
          <w:right w:w="0" w:type="dxa"/>
        </w:tblCellMar>
      </w:tblPr>
      <w:tblGrid>
        <w:gridCol w:w="1256"/>
        <w:gridCol w:w="5766"/>
        <w:gridCol w:w="10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fixed"/>
          <w:tblCellMar>
            <w:top w:w="0" w:type="dxa"/>
            <w:left w:w="0" w:type="dxa"/>
            <w:bottom w:w="0" w:type="dxa"/>
            <w:right w:w="0" w:type="dxa"/>
          </w:tblCellMar>
        </w:tblPrEx>
        <w:trPr>
          <w:trHeight w:val="1273" w:hRule="atLeast"/>
          <w:tblCellSpacing w:w="7" w:type="dxa"/>
        </w:trPr>
        <w:tc>
          <w:tcPr>
            <w:tcW w:w="1235"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评分</w:t>
            </w:r>
          </w:p>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项目</w:t>
            </w:r>
          </w:p>
        </w:tc>
        <w:tc>
          <w:tcPr>
            <w:tcW w:w="575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评分标准</w:t>
            </w:r>
          </w:p>
        </w:tc>
        <w:tc>
          <w:tcPr>
            <w:tcW w:w="1057"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606" w:hRule="atLeast"/>
          <w:tblCellSpacing w:w="7" w:type="dxa"/>
        </w:trPr>
        <w:tc>
          <w:tcPr>
            <w:tcW w:w="1235"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选题</w:t>
            </w:r>
          </w:p>
        </w:tc>
        <w:tc>
          <w:tcPr>
            <w:tcW w:w="575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没有相同或类似的创新（创意）作品在国内外公开或使用过。</w:t>
            </w:r>
          </w:p>
        </w:tc>
        <w:tc>
          <w:tcPr>
            <w:tcW w:w="1057"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528" w:hRule="atLeast"/>
          <w:tblCellSpacing w:w="7" w:type="dxa"/>
        </w:trPr>
        <w:tc>
          <w:tcPr>
            <w:tcW w:w="1235"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创造性</w:t>
            </w:r>
          </w:p>
        </w:tc>
        <w:tc>
          <w:tcPr>
            <w:tcW w:w="575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bookmarkStart w:id="6" w:name="OLE_LINK54"/>
            <w:r>
              <w:rPr>
                <w:rFonts w:hint="eastAsia" w:ascii="仿宋_GB2312" w:hAnsi="仿宋" w:eastAsia="仿宋_GB2312" w:cs="仿宋_GB2312"/>
                <w:sz w:val="28"/>
                <w:szCs w:val="28"/>
              </w:rPr>
              <w:t>在思路、原理、方法、内容、形式上的</w:t>
            </w:r>
            <w:bookmarkStart w:id="7" w:name="OLE_LINK53"/>
            <w:r>
              <w:rPr>
                <w:rFonts w:hint="eastAsia" w:ascii="仿宋_GB2312" w:hAnsi="仿宋" w:eastAsia="仿宋_GB2312" w:cs="仿宋_GB2312"/>
                <w:sz w:val="28"/>
                <w:szCs w:val="28"/>
              </w:rPr>
              <w:t>创新</w:t>
            </w:r>
            <w:bookmarkEnd w:id="6"/>
            <w:r>
              <w:rPr>
                <w:rFonts w:hint="eastAsia" w:ascii="仿宋_GB2312" w:hAnsi="仿宋" w:eastAsia="仿宋_GB2312" w:cs="仿宋_GB2312"/>
                <w:sz w:val="28"/>
                <w:szCs w:val="28"/>
              </w:rPr>
              <w:t>（创意）</w:t>
            </w:r>
            <w:bookmarkEnd w:id="7"/>
            <w:r>
              <w:rPr>
                <w:rFonts w:hint="eastAsia" w:ascii="仿宋_GB2312" w:hAnsi="仿宋" w:eastAsia="仿宋_GB2312" w:cs="仿宋_GB2312"/>
                <w:sz w:val="28"/>
                <w:szCs w:val="28"/>
              </w:rPr>
              <w:t>程度高，设计、构思独特，对工具及方法的理解正确，选择合理，有明显的发明、创造点。</w:t>
            </w:r>
          </w:p>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作品的文字、照片和视频演示能完整、形象、清楚地展示和表述其创新（创意）点及意图与价值。</w:t>
            </w:r>
          </w:p>
        </w:tc>
        <w:tc>
          <w:tcPr>
            <w:tcW w:w="1057"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606" w:hRule="atLeast"/>
          <w:tblCellSpacing w:w="7" w:type="dxa"/>
        </w:trPr>
        <w:tc>
          <w:tcPr>
            <w:tcW w:w="1235"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创新性</w:t>
            </w:r>
          </w:p>
        </w:tc>
        <w:tc>
          <w:tcPr>
            <w:tcW w:w="575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具有明显的创新（创意）点，应用新方式、新理念、新做法，属于原始创新（创意）。</w:t>
            </w:r>
          </w:p>
        </w:tc>
        <w:tc>
          <w:tcPr>
            <w:tcW w:w="1057"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606" w:hRule="atLeast"/>
          <w:tblCellSpacing w:w="7" w:type="dxa"/>
        </w:trPr>
        <w:tc>
          <w:tcPr>
            <w:tcW w:w="1235"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实（适）用性</w:t>
            </w:r>
          </w:p>
        </w:tc>
        <w:tc>
          <w:tcPr>
            <w:tcW w:w="575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具有较好的经济效益和社会效益，实(适)用性强，有广泛的应用前景和推广价值。</w:t>
            </w:r>
          </w:p>
        </w:tc>
        <w:tc>
          <w:tcPr>
            <w:tcW w:w="1057"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380" w:hRule="atLeast"/>
          <w:tblCellSpacing w:w="7" w:type="dxa"/>
        </w:trPr>
        <w:tc>
          <w:tcPr>
            <w:tcW w:w="1235"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团队协作</w:t>
            </w:r>
          </w:p>
        </w:tc>
        <w:tc>
          <w:tcPr>
            <w:tcW w:w="575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团队组织架构科学合理、职责分工清晰。</w:t>
            </w:r>
          </w:p>
        </w:tc>
        <w:tc>
          <w:tcPr>
            <w:tcW w:w="1057"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15%</w:t>
            </w:r>
          </w:p>
        </w:tc>
      </w:tr>
    </w:tbl>
    <w:p>
      <w:pPr>
        <w:adjustRightInd w:val="0"/>
        <w:snapToGrid w:val="0"/>
        <w:ind w:right="210"/>
        <w:rPr>
          <w:rFonts w:hint="eastAsia" w:ascii="仿宋_GB2312" w:eastAsia="仿宋_GB2312"/>
          <w:b/>
          <w:sz w:val="28"/>
          <w:szCs w:val="28"/>
        </w:rPr>
      </w:pPr>
      <w:bookmarkStart w:id="8" w:name="OLE_LINK49"/>
    </w:p>
    <w:p>
      <w:pPr>
        <w:adjustRightInd w:val="0"/>
        <w:snapToGrid w:val="0"/>
        <w:ind w:right="210" w:firstLine="560" w:firstLineChars="200"/>
        <w:rPr>
          <w:rFonts w:hint="eastAsia" w:ascii="仿宋_GB2312" w:hAnsi="仿宋" w:eastAsia="仿宋_GB2312" w:cs="仿宋_GB2312"/>
          <w:b/>
          <w:sz w:val="28"/>
          <w:szCs w:val="28"/>
        </w:rPr>
      </w:pPr>
      <w:r>
        <w:rPr>
          <w:rFonts w:hint="eastAsia" w:ascii="仿宋_GB2312" w:eastAsia="仿宋_GB2312"/>
          <w:b/>
          <w:sz w:val="28"/>
          <w:szCs w:val="28"/>
        </w:rPr>
        <w:t xml:space="preserve">● </w:t>
      </w:r>
      <w:r>
        <w:rPr>
          <w:rFonts w:hint="eastAsia" w:ascii="仿宋_GB2312" w:hAnsi="仿宋" w:eastAsia="仿宋_GB2312" w:cs="仿宋_GB2312"/>
          <w:b/>
          <w:sz w:val="28"/>
          <w:szCs w:val="28"/>
        </w:rPr>
        <w:t>创业类作品</w:t>
      </w:r>
      <w:bookmarkEnd w:id="8"/>
      <w:r>
        <w:rPr>
          <w:rFonts w:hint="eastAsia" w:ascii="仿宋_GB2312" w:hAnsi="仿宋" w:eastAsia="仿宋_GB2312" w:cs="仿宋_GB2312"/>
          <w:b/>
          <w:sz w:val="28"/>
          <w:szCs w:val="28"/>
        </w:rPr>
        <w:t>评审标准</w:t>
      </w:r>
    </w:p>
    <w:tbl>
      <w:tblPr>
        <w:tblStyle w:val="7"/>
        <w:tblW w:w="8060" w:type="dxa"/>
        <w:tblCellSpacing w:w="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fixed"/>
        <w:tblCellMar>
          <w:top w:w="0" w:type="dxa"/>
          <w:left w:w="0" w:type="dxa"/>
          <w:bottom w:w="0" w:type="dxa"/>
          <w:right w:w="0" w:type="dxa"/>
        </w:tblCellMar>
      </w:tblPr>
      <w:tblGrid>
        <w:gridCol w:w="1253"/>
        <w:gridCol w:w="5735"/>
        <w:gridCol w:w="10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fixed"/>
          <w:tblCellMar>
            <w:top w:w="0" w:type="dxa"/>
            <w:left w:w="0" w:type="dxa"/>
            <w:bottom w:w="0" w:type="dxa"/>
            <w:right w:w="0" w:type="dxa"/>
          </w:tblCellMar>
        </w:tblPrEx>
        <w:trPr>
          <w:trHeight w:val="1097" w:hRule="atLeast"/>
          <w:tblCellSpacing w:w="7" w:type="dxa"/>
        </w:trPr>
        <w:tc>
          <w:tcPr>
            <w:tcW w:w="123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评分</w:t>
            </w:r>
          </w:p>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项目</w:t>
            </w:r>
          </w:p>
        </w:tc>
        <w:tc>
          <w:tcPr>
            <w:tcW w:w="572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评分标准</w:t>
            </w:r>
          </w:p>
        </w:tc>
        <w:tc>
          <w:tcPr>
            <w:tcW w:w="105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571" w:hRule="atLeast"/>
          <w:tblCellSpacing w:w="7" w:type="dxa"/>
        </w:trPr>
        <w:tc>
          <w:tcPr>
            <w:tcW w:w="123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选题</w:t>
            </w:r>
          </w:p>
        </w:tc>
        <w:tc>
          <w:tcPr>
            <w:tcW w:w="572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能解决实际的管理问题，创业项目独特，调研项目新颖，具有良好市场前景，自身特有的优势突出。</w:t>
            </w:r>
          </w:p>
        </w:tc>
        <w:tc>
          <w:tcPr>
            <w:tcW w:w="105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066" w:hRule="atLeast"/>
          <w:tblCellSpacing w:w="7" w:type="dxa"/>
        </w:trPr>
        <w:tc>
          <w:tcPr>
            <w:tcW w:w="123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完整性</w:t>
            </w:r>
          </w:p>
        </w:tc>
        <w:tc>
          <w:tcPr>
            <w:tcW w:w="572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创业文案目标明确、思路清晰、技术可行、内容完整、格式清楚，版面美观大方。</w:t>
            </w:r>
          </w:p>
        </w:tc>
        <w:tc>
          <w:tcPr>
            <w:tcW w:w="105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74" w:hRule="atLeast"/>
          <w:tblCellSpacing w:w="7" w:type="dxa"/>
        </w:trPr>
        <w:tc>
          <w:tcPr>
            <w:tcW w:w="123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创新性</w:t>
            </w:r>
          </w:p>
        </w:tc>
        <w:tc>
          <w:tcPr>
            <w:tcW w:w="572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具有明显的创新点，能够应用新方式、新理念、新做法，结合企业实际情况进行创新。能够突破传统商业模式，富有创新性和突破性。</w:t>
            </w:r>
          </w:p>
        </w:tc>
        <w:tc>
          <w:tcPr>
            <w:tcW w:w="105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571" w:hRule="atLeast"/>
          <w:tblCellSpacing w:w="7" w:type="dxa"/>
        </w:trPr>
        <w:tc>
          <w:tcPr>
            <w:tcW w:w="123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可行性</w:t>
            </w:r>
          </w:p>
        </w:tc>
        <w:tc>
          <w:tcPr>
            <w:tcW w:w="572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方案在技术、资金、人才、市场和管理方面是否具有可行性，是否能有针对性地、有效解决企业存在的现实问题或瓶颈。</w:t>
            </w:r>
          </w:p>
        </w:tc>
        <w:tc>
          <w:tcPr>
            <w:tcW w:w="105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364" w:hRule="atLeast"/>
          <w:tblCellSpacing w:w="7" w:type="dxa"/>
        </w:trPr>
        <w:tc>
          <w:tcPr>
            <w:tcW w:w="1232"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团队</w:t>
            </w:r>
          </w:p>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协作</w:t>
            </w:r>
          </w:p>
        </w:tc>
        <w:tc>
          <w:tcPr>
            <w:tcW w:w="572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团队组织架构科学合理、职责分工清晰。</w:t>
            </w:r>
          </w:p>
        </w:tc>
        <w:tc>
          <w:tcPr>
            <w:tcW w:w="1051" w:type="dxa"/>
            <w:tcBorders>
              <w:top w:val="single" w:color="auto" w:sz="2" w:space="0"/>
              <w:left w:val="single" w:color="auto" w:sz="2" w:space="0"/>
              <w:bottom w:val="single" w:color="auto" w:sz="2" w:space="0"/>
              <w:right w:val="single" w:color="auto" w:sz="2" w:space="0"/>
            </w:tcBorders>
            <w:shd w:val="clear" w:color="auto" w:fill="FFFFFF"/>
            <w:vAlign w:val="center"/>
          </w:tcPr>
          <w:p>
            <w:pPr>
              <w:adjustRightInd w:val="0"/>
              <w:snapToGrid w:val="0"/>
              <w:ind w:right="210"/>
              <w:jc w:val="center"/>
              <w:rPr>
                <w:rFonts w:ascii="仿宋_GB2312" w:hAnsi="仿宋" w:eastAsia="仿宋_GB2312" w:cs="仿宋_GB2312"/>
                <w:sz w:val="28"/>
                <w:szCs w:val="28"/>
              </w:rPr>
            </w:pPr>
            <w:r>
              <w:rPr>
                <w:rFonts w:hint="eastAsia" w:ascii="仿宋_GB2312" w:hAnsi="仿宋" w:eastAsia="仿宋_GB2312" w:cs="仿宋_GB2312"/>
                <w:sz w:val="28"/>
                <w:szCs w:val="28"/>
              </w:rPr>
              <w:t>10%</w:t>
            </w:r>
          </w:p>
        </w:tc>
      </w:tr>
    </w:tbl>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（四）评选办法</w:t>
      </w:r>
    </w:p>
    <w:p>
      <w:pPr>
        <w:spacing w:line="360" w:lineRule="auto"/>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1、初赛：由各参赛单位自行组织。</w:t>
      </w:r>
    </w:p>
    <w:p>
      <w:pPr>
        <w:spacing w:line="360" w:lineRule="auto"/>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2、复赛：在初赛基础上，由评委按评审方法分别从高校组选出13件作品、社会组选出18-24件作品进入决赛。</w:t>
      </w:r>
    </w:p>
    <w:p>
      <w:pPr>
        <w:spacing w:line="360" w:lineRule="auto"/>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3、决赛：决赛以高校组和社会组分别进行，采用现场答辩的形式，由大赛评审委员会分别主持，对参赛作品作者进行现场答辩评选，答辩采用“3+1+2模式”，具体程序：（1）听取 “作品介绍”3分钟，作者简要介绍对作品的设计理念、方案、原理、可行性等；（2）实物展示1分钟，作者对作品进行现场演示和描述；（3）质疑答辩2分钟，作者对评委提出的质疑进行答辩；（4）评议打分，在答辩的基础上，对照评选标准，对作品进行分类打分，打分采用百分制，作品的最终得分为去掉一个最高分和一个最低分后的平均分；（5）审定奖励等级，根据作品的最终得分，按照由高到低的顺序，审定奖励等级。</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w:t>
      </w:r>
      <w:r>
        <w:rPr>
          <w:rFonts w:hint="eastAsia" w:ascii="仿宋_GB2312" w:hAnsi="仿宋" w:eastAsia="仿宋_GB2312" w:cs="仿宋"/>
          <w:b/>
          <w:bCs/>
          <w:sz w:val="32"/>
          <w:szCs w:val="32"/>
          <w:shd w:val="clear" w:color="auto" w:fill="FFFFFF"/>
        </w:rPr>
        <w:t xml:space="preserve"> 七、颁奖</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由大赛组委会组织颁发奖杯、证书。</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w:t>
      </w:r>
      <w:r>
        <w:rPr>
          <w:rFonts w:hint="eastAsia" w:ascii="仿宋_GB2312" w:hAnsi="仿宋" w:eastAsia="仿宋_GB2312" w:cs="仿宋"/>
          <w:b/>
          <w:bCs/>
          <w:sz w:val="32"/>
          <w:szCs w:val="32"/>
          <w:shd w:val="clear" w:color="auto" w:fill="FFFFFF"/>
        </w:rPr>
        <w:t xml:space="preserve"> 八、知识产权相关事宜</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（一）参赛作品不得侵犯他人知识产权，否则组委会将取消参赛资格。作品的关键技术需要保密的，请在提交时作书面说明。</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（二）提交组委会作品的参赛参展资料不予退还，请参赛者自留底稿。</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（三）作品所有权归作者本人所有，承办单位拥有本次参赛作品的展览权。</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（四）本次大赛由大赛组委会负责解释。</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w:t>
      </w:r>
      <w:r>
        <w:rPr>
          <w:rFonts w:hint="eastAsia" w:ascii="仿宋_GB2312" w:hAnsi="仿宋" w:eastAsia="仿宋_GB2312" w:cs="仿宋"/>
          <w:b/>
          <w:bCs/>
          <w:sz w:val="32"/>
          <w:szCs w:val="32"/>
          <w:shd w:val="clear" w:color="auto" w:fill="FFFFFF"/>
        </w:rPr>
        <w:t xml:space="preserve">九、联系方式  </w:t>
      </w:r>
      <w:r>
        <w:rPr>
          <w:rFonts w:hint="eastAsia" w:ascii="仿宋_GB2312" w:hAnsi="仿宋" w:eastAsia="仿宋_GB2312" w:cs="仿宋"/>
          <w:sz w:val="32"/>
          <w:szCs w:val="32"/>
          <w:shd w:val="clear" w:color="auto" w:fill="FFFFFF"/>
        </w:rPr>
        <w:t xml:space="preserve">   </w:t>
      </w:r>
    </w:p>
    <w:p>
      <w:pPr>
        <w:spacing w:line="360" w:lineRule="auto"/>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高校组的作品由榆林学院团委负责收集整理。</w:t>
      </w:r>
    </w:p>
    <w:p>
      <w:pPr>
        <w:spacing w:line="360" w:lineRule="auto"/>
        <w:ind w:firstLine="645"/>
        <w:rPr>
          <w:rFonts w:ascii="仿宋_GB2312" w:hAnsi="仿宋" w:eastAsia="仿宋_GB2312" w:cs="仿宋"/>
          <w:color w:val="000000"/>
          <w:sz w:val="32"/>
          <w:szCs w:val="32"/>
          <w:shd w:val="clear" w:color="auto" w:fill="FFFFFF"/>
        </w:rPr>
      </w:pPr>
      <w:r>
        <w:rPr>
          <w:rFonts w:hint="eastAsia" w:ascii="仿宋_GB2312" w:hAnsi="仿宋" w:eastAsia="仿宋_GB2312" w:cs="仿宋"/>
          <w:sz w:val="32"/>
          <w:szCs w:val="32"/>
          <w:shd w:val="clear" w:color="auto" w:fill="FFFFFF"/>
        </w:rPr>
        <w:t>地址：榆林市崇文路</w:t>
      </w:r>
      <w:r>
        <w:rPr>
          <w:rFonts w:ascii="仿宋_GB2312" w:hAnsi="仿宋" w:eastAsia="仿宋_GB2312" w:cs="仿宋"/>
          <w:sz w:val="32"/>
          <w:szCs w:val="32"/>
          <w:shd w:val="clear" w:color="auto" w:fill="FFFFFF"/>
        </w:rPr>
        <w:t>4</w:t>
      </w:r>
      <w:r>
        <w:rPr>
          <w:rFonts w:hint="eastAsia" w:ascii="仿宋_GB2312" w:hAnsi="仿宋" w:eastAsia="仿宋_GB2312" w:cs="仿宋"/>
          <w:sz w:val="32"/>
          <w:szCs w:val="32"/>
          <w:shd w:val="clear" w:color="auto" w:fill="FFFFFF"/>
        </w:rPr>
        <w:t>号榆林学院团</w:t>
      </w:r>
    </w:p>
    <w:p>
      <w:pPr>
        <w:tabs>
          <w:tab w:val="left" w:pos="1260"/>
        </w:tabs>
        <w:spacing w:line="360" w:lineRule="auto"/>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color w:val="000000"/>
          <w:sz w:val="32"/>
          <w:szCs w:val="32"/>
          <w:shd w:val="clear" w:color="auto" w:fill="FFFFFF"/>
        </w:rPr>
        <w:t>电话：</w:t>
      </w:r>
      <w:r>
        <w:rPr>
          <w:rFonts w:ascii="仿宋_GB2312" w:hAnsi="仿宋" w:eastAsia="仿宋_GB2312" w:cs="仿宋"/>
          <w:color w:val="000000"/>
          <w:sz w:val="32"/>
          <w:szCs w:val="32"/>
          <w:shd w:val="clear" w:color="auto" w:fill="FFFFFF"/>
        </w:rPr>
        <w:t>0912-3894438</w:t>
      </w:r>
      <w:r>
        <w:rPr>
          <w:rFonts w:hint="eastAsia" w:ascii="仿宋_GB2312" w:hAnsi="仿宋" w:eastAsia="仿宋_GB2312" w:cs="仿宋"/>
          <w:color w:val="000000"/>
          <w:sz w:val="32"/>
          <w:szCs w:val="32"/>
          <w:shd w:val="clear" w:color="auto" w:fill="FFFFFF"/>
        </w:rPr>
        <w:t xml:space="preserve">      手  机：15529788482</w:t>
      </w:r>
      <w:r>
        <w:rPr>
          <w:rFonts w:hint="eastAsia" w:ascii="仿宋_GB2312" w:hAnsi="仿宋" w:eastAsia="仿宋_GB2312" w:cs="仿宋"/>
          <w:sz w:val="32"/>
          <w:szCs w:val="32"/>
          <w:shd w:val="clear" w:color="auto" w:fill="FFFFFF"/>
        </w:rPr>
        <w:t>委</w:t>
      </w:r>
    </w:p>
    <w:p>
      <w:pPr>
        <w:spacing w:line="360" w:lineRule="auto"/>
        <w:ind w:firstLine="645"/>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邮编：</w:t>
      </w:r>
      <w:r>
        <w:rPr>
          <w:rFonts w:ascii="仿宋_GB2312" w:hAnsi="仿宋" w:eastAsia="仿宋_GB2312" w:cs="仿宋"/>
          <w:color w:val="000000"/>
          <w:sz w:val="32"/>
          <w:szCs w:val="32"/>
          <w:shd w:val="clear" w:color="auto" w:fill="FFFFFF"/>
        </w:rPr>
        <w:t xml:space="preserve">719000  </w:t>
      </w:r>
      <w:r>
        <w:rPr>
          <w:rFonts w:hint="eastAsia" w:ascii="仿宋_GB2312" w:hAnsi="仿宋" w:eastAsia="仿宋_GB2312" w:cs="仿宋"/>
          <w:color w:val="000000"/>
          <w:sz w:val="32"/>
          <w:szCs w:val="32"/>
          <w:shd w:val="clear" w:color="auto" w:fill="FFFFFF"/>
        </w:rPr>
        <w:t xml:space="preserve">          联系人：高金强</w:t>
      </w:r>
    </w:p>
    <w:p>
      <w:pPr>
        <w:spacing w:line="360" w:lineRule="auto"/>
        <w:ind w:firstLine="645"/>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电子邮箱：</w:t>
      </w:r>
      <w:r>
        <w:rPr>
          <w:rFonts w:ascii="仿宋_GB2312" w:hAnsi="仿宋" w:eastAsia="仿宋_GB2312" w:cs="仿宋"/>
          <w:color w:val="000000"/>
          <w:sz w:val="32"/>
          <w:szCs w:val="32"/>
          <w:shd w:val="clear" w:color="auto" w:fill="FFFFFF"/>
        </w:rPr>
        <w:t>y</w:t>
      </w:r>
      <w:r>
        <w:rPr>
          <w:rFonts w:hint="eastAsia" w:ascii="仿宋_GB2312" w:hAnsi="仿宋" w:eastAsia="仿宋_GB2312" w:cs="仿宋"/>
          <w:color w:val="000000"/>
          <w:sz w:val="32"/>
          <w:szCs w:val="32"/>
          <w:shd w:val="clear" w:color="auto" w:fill="FFFFFF"/>
        </w:rPr>
        <w:t>ydxskx</w:t>
      </w:r>
      <w:r>
        <w:rPr>
          <w:rFonts w:ascii="仿宋_GB2312" w:hAnsi="仿宋" w:eastAsia="仿宋_GB2312" w:cs="仿宋"/>
          <w:color w:val="000000"/>
          <w:sz w:val="32"/>
          <w:szCs w:val="32"/>
          <w:shd w:val="clear" w:color="auto" w:fill="FFFFFF"/>
        </w:rPr>
        <w:t xml:space="preserve">@163.com </w:t>
      </w:r>
    </w:p>
    <w:p>
      <w:pPr>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社会组的作品分别由：</w:t>
      </w:r>
    </w:p>
    <w:p>
      <w:pPr>
        <w:ind w:left="64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1、县区科技局：榆林市生产力促进中心负责收集整理</w:t>
      </w:r>
    </w:p>
    <w:p>
      <w:pPr>
        <w:ind w:left="64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地址：榆林市常乐路35号科技局三楼323</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邮编：719000            联系人：</w:t>
      </w:r>
      <w:r>
        <w:rPr>
          <w:rFonts w:hint="eastAsia" w:ascii="仿宋_GB2312" w:hAnsi="宋体" w:eastAsia="仿宋_GB2312" w:cs="宋体"/>
          <w:kern w:val="0"/>
          <w:sz w:val="32"/>
          <w:szCs w:val="32"/>
        </w:rPr>
        <w:t>席静</w:t>
      </w:r>
    </w:p>
    <w:p>
      <w:pPr>
        <w:ind w:firstLine="645"/>
        <w:rPr>
          <w:rFonts w:hint="eastAsia" w:ascii="仿宋_GB2312" w:hAnsi="宋体" w:eastAsia="仿宋_GB2312" w:cs="宋体"/>
          <w:kern w:val="0"/>
          <w:sz w:val="32"/>
          <w:szCs w:val="32"/>
        </w:rPr>
      </w:pPr>
      <w:r>
        <w:rPr>
          <w:rFonts w:hint="eastAsia" w:ascii="仿宋_GB2312" w:hAnsi="仿宋" w:eastAsia="仿宋_GB2312" w:cs="仿宋"/>
          <w:sz w:val="32"/>
          <w:szCs w:val="32"/>
          <w:shd w:val="clear" w:color="auto" w:fill="FFFFFF"/>
        </w:rPr>
        <w:t>电话：0912-</w:t>
      </w:r>
      <w:r>
        <w:rPr>
          <w:rFonts w:hint="eastAsia" w:ascii="仿宋_GB2312" w:hAnsi="宋体" w:eastAsia="仿宋_GB2312" w:cs="宋体"/>
          <w:kern w:val="0"/>
          <w:sz w:val="32"/>
          <w:szCs w:val="32"/>
        </w:rPr>
        <w:t xml:space="preserve">3887192      </w:t>
      </w:r>
      <w:r>
        <w:rPr>
          <w:rFonts w:hint="eastAsia" w:ascii="仿宋_GB2312" w:hAnsi="仿宋" w:eastAsia="仿宋_GB2312" w:cs="仿宋"/>
          <w:sz w:val="32"/>
          <w:szCs w:val="32"/>
          <w:shd w:val="clear" w:color="auto" w:fill="FFFFFF"/>
        </w:rPr>
        <w:t>手  机：</w:t>
      </w:r>
      <w:r>
        <w:rPr>
          <w:rFonts w:hint="eastAsia" w:ascii="仿宋_GB2312" w:hAnsi="宋体" w:eastAsia="仿宋_GB2312" w:cs="宋体"/>
          <w:kern w:val="0"/>
          <w:sz w:val="32"/>
          <w:szCs w:val="32"/>
        </w:rPr>
        <w:t>15353883435</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电子邮箱：</w:t>
      </w:r>
      <w:r>
        <w:rPr>
          <w:rFonts w:hint="eastAsia" w:ascii="仿宋_GB2312" w:hAnsi="宋体" w:eastAsia="仿宋_GB2312" w:cs="宋体"/>
          <w:kern w:val="0"/>
          <w:sz w:val="32"/>
          <w:szCs w:val="32"/>
        </w:rPr>
        <w:t xml:space="preserve"> 542213324</w:t>
      </w:r>
      <w:r>
        <w:rPr>
          <w:rFonts w:hint="eastAsia" w:ascii="仿宋_GB2312" w:hAnsi="仿宋" w:eastAsia="仿宋_GB2312" w:cs="仿宋"/>
          <w:sz w:val="32"/>
          <w:szCs w:val="32"/>
          <w:shd w:val="clear" w:color="auto" w:fill="FFFFFF"/>
        </w:rPr>
        <w:t xml:space="preserve">@qq.com </w:t>
      </w:r>
    </w:p>
    <w:p>
      <w:pPr>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sz w:val="32"/>
          <w:szCs w:val="32"/>
        </w:rPr>
        <w:t>2、团县委：共青团榆林市委员会</w:t>
      </w:r>
      <w:r>
        <w:rPr>
          <w:rFonts w:hint="eastAsia" w:ascii="仿宋_GB2312" w:hAnsi="仿宋" w:eastAsia="仿宋_GB2312" w:cs="仿宋"/>
          <w:sz w:val="32"/>
          <w:szCs w:val="32"/>
          <w:shd w:val="clear" w:color="auto" w:fill="FFFFFF"/>
        </w:rPr>
        <w:t>负责收集整理。</w:t>
      </w:r>
    </w:p>
    <w:p>
      <w:pPr>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地址：</w:t>
      </w:r>
      <w:r>
        <w:rPr>
          <w:rFonts w:ascii="仿宋_GB2312" w:hAnsi="仿宋" w:eastAsia="仿宋_GB2312" w:cs="仿宋"/>
          <w:sz w:val="32"/>
          <w:szCs w:val="32"/>
          <w:shd w:val="clear" w:color="auto" w:fill="FFFFFF"/>
        </w:rPr>
        <w:t>榆林市榆阳区榆溪大道13号市委大楼</w:t>
      </w:r>
      <w:r>
        <w:rPr>
          <w:rFonts w:hint="eastAsia" w:ascii="仿宋_GB2312" w:hAnsi="仿宋" w:eastAsia="仿宋_GB2312" w:cs="仿宋"/>
          <w:sz w:val="32"/>
          <w:szCs w:val="32"/>
          <w:shd w:val="clear" w:color="auto" w:fill="FFFFFF"/>
        </w:rPr>
        <w:t>一楼</w:t>
      </w:r>
    </w:p>
    <w:p>
      <w:pPr>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邮编：719000            联系人：李秋同</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电话：0912-3447161      手  机：18992206868</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电子邮箱：273020476@qq.com</w:t>
      </w:r>
    </w:p>
    <w:p>
      <w:pPr>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3、管委会：榆林高新区管委会负责收集整理。</w:t>
      </w:r>
    </w:p>
    <w:p>
      <w:pPr>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地址：榆林市开发区创业大厦1402</w:t>
      </w:r>
    </w:p>
    <w:p>
      <w:pPr>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邮编：719000            联系人：赵熙</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电话：0912-2399631      手  机：13909124044</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电子邮箱：317357597@qq.com</w:t>
      </w:r>
    </w:p>
    <w:p>
      <w:pPr>
        <w:ind w:left="64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4、工商联：榆林市工商联负责收集整理。</w:t>
      </w:r>
    </w:p>
    <w:p>
      <w:pPr>
        <w:ind w:left="64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地址：榆林市市委大院政协楼108</w:t>
      </w:r>
    </w:p>
    <w:p>
      <w:pPr>
        <w:ind w:left="64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邮编：719000          联系人:  折钊 </w:t>
      </w:r>
    </w:p>
    <w:p>
      <w:pPr>
        <w:ind w:left="64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电话：0912-3837350    手  机： 18502930606</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电子邮箱：285571806@qq.com</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附件：</w:t>
      </w:r>
    </w:p>
    <w:p>
      <w:pPr>
        <w:ind w:firstLine="645"/>
        <w:rPr>
          <w:rFonts w:ascii="仿宋_GB2312" w:hAnsi="仿宋" w:eastAsia="仿宋_GB2312" w:cs="仿宋"/>
          <w:b/>
          <w:bCs/>
          <w:sz w:val="32"/>
          <w:szCs w:val="32"/>
          <w:shd w:val="clear" w:color="auto" w:fill="FFFFFF"/>
        </w:rPr>
      </w:pPr>
      <w:r>
        <w:rPr>
          <w:rFonts w:hint="eastAsia" w:ascii="仿宋_GB2312" w:hAnsi="仿宋" w:eastAsia="仿宋_GB2312" w:cs="仿宋"/>
          <w:sz w:val="32"/>
          <w:szCs w:val="32"/>
          <w:shd w:val="clear" w:color="auto" w:fill="FFFFFF"/>
        </w:rPr>
        <w:t>1、大赛参赛回执</w:t>
      </w:r>
    </w:p>
    <w:p>
      <w:pPr>
        <w:ind w:firstLine="645"/>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2、大赛报名表</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3、作品汇总表</w:t>
      </w:r>
    </w:p>
    <w:p>
      <w:pPr>
        <w:ind w:firstLine="645"/>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4、项目申报书</w:t>
      </w: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ind w:firstLine="645"/>
        <w:rPr>
          <w:rFonts w:hint="eastAsia" w:ascii="仿宋_GB2312" w:hAnsi="仿宋" w:eastAsia="仿宋_GB2312" w:cs="仿宋"/>
          <w:sz w:val="32"/>
          <w:szCs w:val="32"/>
          <w:shd w:val="clear" w:color="auto" w:fill="FFFFFF"/>
        </w:rPr>
      </w:pP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附件1：</w:t>
      </w:r>
    </w:p>
    <w:p>
      <w:pPr>
        <w:rPr>
          <w:b/>
          <w:bCs/>
          <w:sz w:val="44"/>
          <w:szCs w:val="44"/>
        </w:rPr>
      </w:pPr>
    </w:p>
    <w:p>
      <w:pPr>
        <w:jc w:val="center"/>
        <w:rPr>
          <w:b/>
          <w:bCs/>
          <w:sz w:val="36"/>
          <w:szCs w:val="36"/>
        </w:rPr>
      </w:pPr>
      <w:r>
        <w:rPr>
          <w:rFonts w:hint="eastAsia"/>
          <w:b/>
          <w:bCs/>
          <w:sz w:val="36"/>
          <w:szCs w:val="36"/>
        </w:rPr>
        <w:t>大赛参赛回执</w:t>
      </w: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889"/>
        <w:gridCol w:w="1440"/>
        <w:gridCol w:w="16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top"/>
          </w:tcPr>
          <w:p>
            <w:pPr>
              <w:jc w:val="center"/>
              <w:rPr>
                <w:sz w:val="28"/>
                <w:szCs w:val="28"/>
              </w:rPr>
            </w:pPr>
            <w:r>
              <w:rPr>
                <w:rFonts w:hint="eastAsia"/>
                <w:sz w:val="28"/>
                <w:szCs w:val="28"/>
              </w:rPr>
              <w:t>参赛单位</w:t>
            </w:r>
          </w:p>
        </w:tc>
        <w:tc>
          <w:tcPr>
            <w:tcW w:w="7189" w:type="dxa"/>
            <w:gridSpan w:val="4"/>
            <w:tcBorders>
              <w:top w:val="single" w:color="auto" w:sz="4" w:space="0"/>
              <w:left w:val="single" w:color="auto" w:sz="4" w:space="0"/>
              <w:bottom w:val="single" w:color="auto" w:sz="4" w:space="0"/>
              <w:right w:val="single" w:color="auto" w:sz="4" w:space="0"/>
            </w:tcBorders>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top"/>
          </w:tcPr>
          <w:p>
            <w:pPr>
              <w:jc w:val="center"/>
              <w:rPr>
                <w:sz w:val="28"/>
                <w:szCs w:val="28"/>
              </w:rPr>
            </w:pPr>
            <w:r>
              <w:rPr>
                <w:rFonts w:hint="eastAsia"/>
                <w:sz w:val="28"/>
                <w:szCs w:val="28"/>
              </w:rPr>
              <w:t>领队电话</w:t>
            </w:r>
          </w:p>
        </w:tc>
        <w:tc>
          <w:tcPr>
            <w:tcW w:w="2329" w:type="dxa"/>
            <w:gridSpan w:val="2"/>
            <w:tcBorders>
              <w:top w:val="single" w:color="auto" w:sz="4" w:space="0"/>
              <w:left w:val="single" w:color="auto" w:sz="4" w:space="0"/>
              <w:bottom w:val="single" w:color="auto" w:sz="4" w:space="0"/>
              <w:right w:val="single" w:color="auto" w:sz="4" w:space="0"/>
            </w:tcBorders>
            <w:vAlign w:val="top"/>
          </w:tcPr>
          <w:p>
            <w:pPr>
              <w:jc w:val="center"/>
              <w:rPr>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jc w:val="center"/>
              <w:rPr>
                <w:sz w:val="28"/>
                <w:szCs w:val="28"/>
              </w:rPr>
            </w:pPr>
            <w:r>
              <w:rPr>
                <w:rFonts w:hint="eastAsia"/>
                <w:sz w:val="28"/>
                <w:szCs w:val="28"/>
              </w:rPr>
              <w:t>传</w:t>
            </w:r>
            <w:r>
              <w:rPr>
                <w:sz w:val="28"/>
                <w:szCs w:val="28"/>
              </w:rPr>
              <w:t xml:space="preserve">  </w:t>
            </w:r>
            <w:r>
              <w:rPr>
                <w:rFonts w:hint="eastAsia"/>
                <w:sz w:val="28"/>
                <w:szCs w:val="28"/>
              </w:rPr>
              <w:t>真</w:t>
            </w:r>
          </w:p>
        </w:tc>
        <w:tc>
          <w:tcPr>
            <w:tcW w:w="3240" w:type="dxa"/>
            <w:tcBorders>
              <w:top w:val="single" w:color="auto" w:sz="4" w:space="0"/>
              <w:left w:val="single" w:color="auto" w:sz="4" w:space="0"/>
              <w:bottom w:val="single" w:color="auto" w:sz="4" w:space="0"/>
              <w:right w:val="single" w:color="auto" w:sz="4" w:space="0"/>
            </w:tcBorders>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姓</w:t>
            </w:r>
            <w:r>
              <w:rPr>
                <w:sz w:val="28"/>
                <w:szCs w:val="28"/>
              </w:rPr>
              <w:t xml:space="preserve">  </w:t>
            </w:r>
            <w:r>
              <w:rPr>
                <w:rFonts w:hint="eastAsia"/>
                <w:sz w:val="28"/>
                <w:szCs w:val="28"/>
              </w:rPr>
              <w:t>名</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性别</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职务</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职称</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交通工具</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航班号或车次</w:t>
            </w:r>
          </w:p>
        </w:tc>
        <w:tc>
          <w:tcPr>
            <w:tcW w:w="6300" w:type="dxa"/>
            <w:gridSpan w:val="3"/>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到达日期及时间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飞机</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6300" w:type="dxa"/>
            <w:gridSpan w:val="3"/>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火车</w:t>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6300" w:type="dxa"/>
            <w:gridSpan w:val="3"/>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bl>
    <w:p>
      <w:pPr>
        <w:jc w:val="center"/>
        <w:rPr>
          <w:sz w:val="44"/>
          <w:szCs w:val="44"/>
        </w:rPr>
      </w:pPr>
    </w:p>
    <w:p>
      <w:pPr>
        <w:rPr>
          <w:rFonts w:hint="eastAsia" w:ascii="仿宋_GB2312" w:hAnsi="仿宋" w:eastAsia="仿宋_GB2312" w:cs="仿宋"/>
          <w:sz w:val="32"/>
          <w:szCs w:val="32"/>
          <w:shd w:val="clear" w:color="auto" w:fill="FFFFFF"/>
        </w:rPr>
      </w:pPr>
    </w:p>
    <w:p>
      <w:pPr>
        <w:rPr>
          <w:rFonts w:hint="eastAsia" w:ascii="仿宋_GB2312" w:hAnsi="仿宋" w:eastAsia="仿宋_GB2312" w:cs="仿宋"/>
          <w:sz w:val="32"/>
          <w:szCs w:val="32"/>
          <w:shd w:val="clear" w:color="auto" w:fill="FFFFFF"/>
        </w:rPr>
      </w:pPr>
    </w:p>
    <w:p>
      <w:pPr>
        <w:rPr>
          <w:rFonts w:hint="eastAsia" w:ascii="仿宋_GB2312" w:hAnsi="仿宋" w:eastAsia="仿宋_GB2312" w:cs="仿宋"/>
          <w:sz w:val="32"/>
          <w:szCs w:val="32"/>
          <w:shd w:val="clear" w:color="auto" w:fill="FFFFFF"/>
        </w:rPr>
      </w:pPr>
    </w:p>
    <w:p>
      <w:pPr>
        <w:spacing w:line="480" w:lineRule="exact"/>
        <w:rPr>
          <w:rFonts w:hint="eastAsia" w:ascii="宋体" w:hAnsi="宋体" w:cs="宋体"/>
          <w:b/>
          <w:bCs/>
          <w:sz w:val="24"/>
        </w:rPr>
      </w:pPr>
      <w:r>
        <w:rPr>
          <w:rFonts w:hint="eastAsia" w:ascii="宋体" w:hAnsi="宋体" w:cs="宋体"/>
          <w:b/>
          <w:bCs/>
          <w:sz w:val="24"/>
        </w:rPr>
        <w:t>附件2：</w:t>
      </w:r>
    </w:p>
    <w:p>
      <w:pPr>
        <w:spacing w:line="391" w:lineRule="atLeast"/>
        <w:rPr>
          <w:rFonts w:hint="eastAsia"/>
          <w:sz w:val="20"/>
          <w:szCs w:val="20"/>
        </w:rPr>
      </w:pPr>
      <w:r>
        <w:rPr>
          <w:rFonts w:hint="eastAsia" w:ascii="楷体_GB2312" w:eastAsia="楷体_GB2312"/>
          <w:sz w:val="28"/>
          <w:szCs w:val="28"/>
        </w:rPr>
        <w:t>编码：</w:t>
      </w:r>
    </w:p>
    <w:p>
      <w:pPr>
        <w:spacing w:line="487" w:lineRule="atLeast"/>
        <w:rPr>
          <w:sz w:val="20"/>
          <w:szCs w:val="20"/>
        </w:rPr>
      </w:pPr>
    </w:p>
    <w:p>
      <w:pPr>
        <w:spacing w:line="464" w:lineRule="atLeast"/>
        <w:jc w:val="center"/>
        <w:rPr>
          <w:sz w:val="20"/>
          <w:szCs w:val="20"/>
        </w:rPr>
      </w:pPr>
      <w:r>
        <w:rPr>
          <w:rFonts w:hint="eastAsia" w:ascii="黑体" w:eastAsia="黑体"/>
          <w:sz w:val="34"/>
          <w:szCs w:val="34"/>
        </w:rPr>
        <w:t>“高新杯”陕西榆林第五届（青年）创意创新创业大赛报名表</w:t>
      </w:r>
    </w:p>
    <w:p>
      <w:pPr>
        <w:spacing w:line="487" w:lineRule="atLeast"/>
        <w:rPr>
          <w:sz w:val="20"/>
          <w:szCs w:val="20"/>
        </w:rPr>
      </w:pPr>
    </w:p>
    <w:p>
      <w:pPr>
        <w:spacing w:line="476" w:lineRule="atLeast"/>
        <w:rPr>
          <w:sz w:val="20"/>
          <w:szCs w:val="20"/>
        </w:rPr>
      </w:pPr>
      <w:r>
        <w:rPr>
          <w:rFonts w:hint="eastAsia" w:ascii="楷体_GB2312" w:eastAsia="楷体_GB2312"/>
          <w:b/>
          <w:sz w:val="28"/>
          <w:szCs w:val="28"/>
        </w:rPr>
        <w:t>作品名称：</w:t>
      </w:r>
    </w:p>
    <w:p>
      <w:pPr>
        <w:spacing w:line="476" w:lineRule="atLeast"/>
        <w:rPr>
          <w:sz w:val="20"/>
          <w:szCs w:val="20"/>
        </w:rPr>
      </w:pPr>
    </w:p>
    <w:p>
      <w:pPr>
        <w:spacing w:line="476" w:lineRule="atLeast"/>
        <w:rPr>
          <w:sz w:val="20"/>
          <w:szCs w:val="20"/>
        </w:rPr>
      </w:pPr>
      <w:r>
        <w:rPr>
          <w:rFonts w:hint="eastAsia" w:ascii="楷体_GB2312" w:eastAsia="楷体_GB2312"/>
          <w:b/>
          <w:sz w:val="28"/>
          <w:szCs w:val="28"/>
        </w:rPr>
        <w:t>单位全称：</w:t>
      </w:r>
    </w:p>
    <w:p>
      <w:pPr>
        <w:spacing w:line="476" w:lineRule="atLeast"/>
        <w:rPr>
          <w:sz w:val="20"/>
          <w:szCs w:val="20"/>
        </w:rPr>
      </w:pPr>
    </w:p>
    <w:p>
      <w:pPr>
        <w:spacing w:line="476" w:lineRule="atLeast"/>
        <w:rPr>
          <w:sz w:val="20"/>
          <w:szCs w:val="20"/>
        </w:rPr>
      </w:pPr>
      <w:r>
        <w:rPr>
          <w:rFonts w:hint="eastAsia" w:ascii="楷体_GB2312" w:eastAsia="楷体_GB2312"/>
          <w:b/>
          <w:sz w:val="28"/>
          <w:szCs w:val="28"/>
        </w:rPr>
        <w:t>申报者姓名</w:t>
      </w:r>
    </w:p>
    <w:p>
      <w:pPr>
        <w:spacing w:line="476" w:lineRule="atLeast"/>
        <w:rPr>
          <w:sz w:val="20"/>
          <w:szCs w:val="20"/>
        </w:rPr>
      </w:pPr>
      <w:r>
        <w:rPr>
          <w:rFonts w:hint="eastAsia" w:ascii="楷体_GB2312" w:eastAsia="楷体_GB2312"/>
          <w:b/>
          <w:sz w:val="28"/>
          <w:szCs w:val="28"/>
        </w:rPr>
        <w:t>（集体名称）：</w:t>
      </w:r>
    </w:p>
    <w:p>
      <w:pPr>
        <w:spacing w:line="476" w:lineRule="atLeast"/>
        <w:rPr>
          <w:rFonts w:ascii="楷体_GB2312" w:eastAsia="楷体_GB2312"/>
          <w:b/>
          <w:sz w:val="28"/>
          <w:szCs w:val="28"/>
        </w:rPr>
      </w:pPr>
    </w:p>
    <w:p>
      <w:pPr>
        <w:spacing w:line="476" w:lineRule="atLeast"/>
        <w:rPr>
          <w:rFonts w:hint="eastAsia"/>
          <w:sz w:val="20"/>
          <w:szCs w:val="20"/>
        </w:rPr>
      </w:pPr>
      <w:r>
        <w:rPr>
          <w:rFonts w:hint="eastAsia" w:ascii="楷体_GB2312" w:eastAsia="楷体_GB2312"/>
          <w:b/>
          <w:sz w:val="28"/>
          <w:szCs w:val="28"/>
        </w:rPr>
        <w:t>指导教师：</w:t>
      </w:r>
    </w:p>
    <w:p>
      <w:pPr>
        <w:spacing w:line="476" w:lineRule="atLeast"/>
        <w:rPr>
          <w:rFonts w:ascii="隶书" w:eastAsia="隶书"/>
          <w:sz w:val="28"/>
          <w:szCs w:val="28"/>
        </w:rPr>
      </w:pPr>
    </w:p>
    <w:p>
      <w:pPr>
        <w:spacing w:line="476" w:lineRule="atLeast"/>
        <w:rPr>
          <w:rFonts w:hint="eastAsia"/>
          <w:sz w:val="20"/>
          <w:szCs w:val="20"/>
        </w:rPr>
      </w:pPr>
      <w:r>
        <w:rPr>
          <w:rFonts w:hint="eastAsia" w:ascii="隶书" w:eastAsia="隶书"/>
          <w:sz w:val="28"/>
          <w:szCs w:val="28"/>
        </w:rPr>
        <w:t>类别：</w:t>
      </w:r>
    </w:p>
    <w:p>
      <w:pPr>
        <w:spacing w:line="476" w:lineRule="atLeast"/>
        <w:ind w:firstLine="520" w:firstLineChars="200"/>
        <w:rPr>
          <w:sz w:val="20"/>
          <w:szCs w:val="20"/>
        </w:rPr>
      </w:pPr>
      <w:r>
        <w:rPr>
          <w:rFonts w:ascii="楷体_GB2312" w:eastAsia="楷体_GB2312"/>
          <w:sz w:val="26"/>
          <w:szCs w:val="26"/>
        </w:rPr>
        <w:t>□</w:t>
      </w:r>
      <w:r>
        <w:rPr>
          <w:rFonts w:hint="eastAsia" w:ascii="楷体_GB2312" w:eastAsia="楷体_GB2312"/>
          <w:sz w:val="26"/>
          <w:szCs w:val="26"/>
        </w:rPr>
        <w:t>互联网+类</w:t>
      </w:r>
    </w:p>
    <w:p>
      <w:pPr>
        <w:spacing w:line="476" w:lineRule="atLeast"/>
        <w:ind w:firstLine="520" w:firstLineChars="200"/>
        <w:rPr>
          <w:rFonts w:hint="eastAsia"/>
          <w:sz w:val="20"/>
          <w:szCs w:val="20"/>
        </w:rPr>
      </w:pPr>
      <w:r>
        <w:rPr>
          <w:rFonts w:ascii="楷体_GB2312" w:eastAsia="楷体_GB2312"/>
          <w:sz w:val="26"/>
          <w:szCs w:val="26"/>
        </w:rPr>
        <w:t>□</w:t>
      </w:r>
      <w:r>
        <w:rPr>
          <w:rFonts w:hint="eastAsia" w:ascii="楷体_GB2312" w:eastAsia="楷体_GB2312"/>
          <w:sz w:val="26"/>
          <w:szCs w:val="26"/>
        </w:rPr>
        <w:t>创新类、创意类</w:t>
      </w:r>
    </w:p>
    <w:p>
      <w:pPr>
        <w:spacing w:line="476" w:lineRule="atLeast"/>
        <w:ind w:firstLine="520" w:firstLineChars="200"/>
        <w:rPr>
          <w:sz w:val="20"/>
          <w:szCs w:val="20"/>
        </w:rPr>
      </w:pPr>
      <w:r>
        <w:rPr>
          <w:rFonts w:ascii="楷体_GB2312" w:eastAsia="楷体_GB2312"/>
          <w:sz w:val="26"/>
          <w:szCs w:val="26"/>
        </w:rPr>
        <w:t>□</w:t>
      </w:r>
      <w:r>
        <w:rPr>
          <w:rFonts w:hint="eastAsia" w:ascii="楷体_GB2312" w:eastAsia="楷体_GB2312"/>
          <w:sz w:val="26"/>
          <w:szCs w:val="26"/>
        </w:rPr>
        <w:t>创业类</w:t>
      </w:r>
    </w:p>
    <w:p>
      <w:pPr>
        <w:spacing w:line="480" w:lineRule="exact"/>
        <w:jc w:val="center"/>
        <w:rPr>
          <w:rFonts w:hint="eastAsia" w:ascii="黑体" w:eastAsia="黑体"/>
          <w:sz w:val="34"/>
          <w:szCs w:val="34"/>
        </w:rPr>
      </w:pPr>
      <w:r>
        <w:rPr>
          <w:rFonts w:hint="eastAsia" w:ascii="仿宋_GB2312" w:hAnsi="仿宋_GB2312" w:eastAsia="仿宋_GB2312" w:cs="仿宋_GB2312"/>
          <w:sz w:val="36"/>
          <w:szCs w:val="36"/>
        </w:rPr>
        <w:br w:type="page"/>
      </w:r>
      <w:r>
        <w:rPr>
          <w:rFonts w:hint="eastAsia" w:ascii="黑体" w:eastAsia="黑体"/>
          <w:sz w:val="34"/>
          <w:szCs w:val="34"/>
        </w:rPr>
        <w:t>“高新杯”陕西榆林第五届（青年）创意创新创业大赛报名表</w:t>
      </w:r>
    </w:p>
    <w:p>
      <w:pPr>
        <w:spacing w:line="480" w:lineRule="exact"/>
        <w:rPr>
          <w:rFonts w:hint="eastAsia"/>
          <w:sz w:val="26"/>
          <w:szCs w:val="26"/>
        </w:rPr>
      </w:pPr>
      <w:r>
        <w:rPr>
          <w:rFonts w:hint="eastAsia" w:ascii="仿宋_GB2312" w:eastAsia="仿宋_GB2312"/>
          <w:sz w:val="26"/>
          <w:szCs w:val="26"/>
        </w:rPr>
        <w:t>说明：1.必须由申报者本人按要求填写；</w:t>
      </w:r>
    </w:p>
    <w:p>
      <w:pPr>
        <w:spacing w:line="460" w:lineRule="exact"/>
        <w:rPr>
          <w:rFonts w:ascii="仿宋_GB2312" w:eastAsia="仿宋_GB2312"/>
          <w:sz w:val="26"/>
          <w:szCs w:val="26"/>
        </w:rPr>
      </w:pPr>
      <w:r>
        <w:rPr>
          <w:rFonts w:hint="eastAsia" w:ascii="仿宋_GB2312" w:eastAsia="仿宋_GB2312"/>
          <w:sz w:val="26"/>
          <w:szCs w:val="26"/>
        </w:rPr>
        <w:t xml:space="preserve">      2.申报者代表必须是作者中学历最高者，其余作者按学历高低排列；</w:t>
      </w:r>
    </w:p>
    <w:p>
      <w:pPr>
        <w:spacing w:line="460" w:lineRule="exact"/>
        <w:rPr>
          <w:rFonts w:hint="eastAsia"/>
          <w:sz w:val="26"/>
          <w:szCs w:val="26"/>
        </w:rPr>
      </w:pPr>
      <w:r>
        <w:rPr>
          <w:rFonts w:hint="eastAsia" w:ascii="仿宋_GB2312" w:eastAsia="仿宋_GB2312"/>
          <w:sz w:val="26"/>
          <w:szCs w:val="26"/>
        </w:rPr>
        <w:t xml:space="preserve">      3.本表中的学籍管理部门签章视为对申报者情况的确认。</w:t>
      </w:r>
    </w:p>
    <w:tbl>
      <w:tblPr>
        <w:tblStyle w:val="7"/>
        <w:tblW w:w="990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696"/>
        <w:gridCol w:w="675"/>
        <w:gridCol w:w="414"/>
        <w:gridCol w:w="555"/>
        <w:gridCol w:w="449"/>
        <w:gridCol w:w="1234"/>
        <w:gridCol w:w="477"/>
        <w:gridCol w:w="90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restart"/>
            <w:tcBorders>
              <w:top w:val="single" w:color="000000" w:sz="2" w:space="0"/>
              <w:left w:val="single" w:color="000000" w:sz="2" w:space="0"/>
              <w:bottom w:val="single" w:color="auto" w:sz="4" w:space="0"/>
              <w:right w:val="single" w:color="000000" w:sz="2" w:space="0"/>
            </w:tcBorders>
            <w:vAlign w:val="top"/>
          </w:tcPr>
          <w:p>
            <w:pPr>
              <w:spacing w:line="440" w:lineRule="exact"/>
              <w:jc w:val="center"/>
              <w:rPr>
                <w:rFonts w:ascii="仿宋_GB2312" w:eastAsia="仿宋_GB2312"/>
                <w:sz w:val="28"/>
                <w:szCs w:val="28"/>
              </w:rPr>
            </w:pPr>
          </w:p>
          <w:p>
            <w:pPr>
              <w:spacing w:line="440" w:lineRule="exact"/>
              <w:jc w:val="center"/>
              <w:rPr>
                <w:sz w:val="20"/>
                <w:szCs w:val="20"/>
              </w:rPr>
            </w:pPr>
            <w:r>
              <w:rPr>
                <w:rFonts w:hint="eastAsia" w:ascii="仿宋_GB2312" w:eastAsia="仿宋_GB2312"/>
                <w:sz w:val="28"/>
                <w:szCs w:val="28"/>
              </w:rPr>
              <w:t>申报者代表情况</w:t>
            </w:r>
          </w:p>
        </w:tc>
        <w:tc>
          <w:tcPr>
            <w:tcW w:w="1260"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hint="eastAsia" w:ascii="仿宋_GB2312" w:eastAsia="仿宋_GB2312"/>
                <w:sz w:val="28"/>
                <w:szCs w:val="28"/>
              </w:rPr>
              <w:t>姓名</w:t>
            </w:r>
          </w:p>
        </w:tc>
        <w:tc>
          <w:tcPr>
            <w:tcW w:w="2340" w:type="dxa"/>
            <w:gridSpan w:val="4"/>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8"/>
                <w:szCs w:val="28"/>
              </w:rPr>
            </w:pPr>
          </w:p>
        </w:tc>
        <w:tc>
          <w:tcPr>
            <w:tcW w:w="2160" w:type="dxa"/>
            <w:gridSpan w:val="3"/>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性别</w:t>
            </w:r>
          </w:p>
        </w:tc>
        <w:tc>
          <w:tcPr>
            <w:tcW w:w="900" w:type="dxa"/>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8"/>
                <w:szCs w:val="28"/>
              </w:rPr>
            </w:pPr>
          </w:p>
        </w:tc>
        <w:tc>
          <w:tcPr>
            <w:tcW w:w="1260" w:type="dxa"/>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出生年月</w:t>
            </w:r>
          </w:p>
        </w:tc>
        <w:tc>
          <w:tcPr>
            <w:tcW w:w="1440" w:type="dxa"/>
            <w:tcBorders>
              <w:top w:val="single" w:color="000000" w:sz="2" w:space="0"/>
              <w:left w:val="single" w:color="auto" w:sz="4" w:space="0"/>
              <w:bottom w:val="single" w:color="000000" w:sz="2" w:space="0"/>
              <w:right w:val="single" w:color="000000" w:sz="2" w:space="0"/>
            </w:tcBorders>
            <w:vAlign w:val="top"/>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sz w:val="20"/>
                <w:szCs w:val="20"/>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hint="eastAsia" w:ascii="仿宋_GB2312" w:eastAsia="仿宋_GB2312"/>
                <w:sz w:val="28"/>
                <w:szCs w:val="28"/>
              </w:rPr>
              <w:t>单位</w:t>
            </w:r>
          </w:p>
        </w:tc>
        <w:tc>
          <w:tcPr>
            <w:tcW w:w="2340"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center"/>
              <w:rPr>
                <w:rFonts w:ascii="仿宋_GB2312" w:eastAsia="仿宋_GB2312"/>
                <w:sz w:val="28"/>
                <w:szCs w:val="28"/>
              </w:rPr>
            </w:pPr>
            <w:r>
              <w:rPr>
                <w:rFonts w:hint="eastAsia" w:ascii="仿宋_GB2312" w:eastAsia="仿宋_GB2312"/>
                <w:sz w:val="28"/>
                <w:szCs w:val="28"/>
              </w:rPr>
              <w:t>所属县区</w:t>
            </w:r>
          </w:p>
        </w:tc>
        <w:tc>
          <w:tcPr>
            <w:tcW w:w="3600"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sz w:val="20"/>
                <w:szCs w:val="20"/>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hint="eastAsia" w:ascii="仿宋_GB2312" w:eastAsia="仿宋_GB2312"/>
                <w:sz w:val="28"/>
                <w:szCs w:val="28"/>
              </w:rPr>
              <w:t>学历</w:t>
            </w:r>
          </w:p>
        </w:tc>
        <w:tc>
          <w:tcPr>
            <w:tcW w:w="2340"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学制</w:t>
            </w:r>
          </w:p>
        </w:tc>
        <w:tc>
          <w:tcPr>
            <w:tcW w:w="90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p>
        </w:tc>
        <w:tc>
          <w:tcPr>
            <w:tcW w:w="126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工作时间</w:t>
            </w:r>
          </w:p>
        </w:tc>
        <w:tc>
          <w:tcPr>
            <w:tcW w:w="144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sz w:val="20"/>
                <w:szCs w:val="20"/>
              </w:rPr>
            </w:pPr>
          </w:p>
        </w:tc>
        <w:tc>
          <w:tcPr>
            <w:tcW w:w="2631"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hint="eastAsia" w:ascii="仿宋_GB2312" w:eastAsia="仿宋_GB2312"/>
                <w:sz w:val="28"/>
                <w:szCs w:val="28"/>
              </w:rPr>
              <w:t>作品名称</w:t>
            </w:r>
          </w:p>
        </w:tc>
        <w:tc>
          <w:tcPr>
            <w:tcW w:w="6729" w:type="dxa"/>
            <w:gridSpan w:val="8"/>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vMerge w:val="restart"/>
            <w:tcBorders>
              <w:top w:val="single" w:color="auto" w:sz="4" w:space="0"/>
              <w:left w:val="single" w:color="auto" w:sz="4" w:space="0"/>
              <w:bottom w:val="single" w:color="auto" w:sz="4" w:space="0"/>
              <w:right w:val="single" w:color="000000" w:sz="2" w:space="0"/>
            </w:tcBorders>
            <w:vAlign w:val="center"/>
          </w:tcPr>
          <w:p>
            <w:pPr>
              <w:spacing w:line="440" w:lineRule="exact"/>
              <w:jc w:val="center"/>
              <w:rPr>
                <w:sz w:val="28"/>
                <w:szCs w:val="28"/>
              </w:rPr>
            </w:pPr>
            <w:r>
              <w:rPr>
                <w:rFonts w:hint="eastAsia" w:ascii="仿宋_GB2312" w:eastAsia="仿宋_GB2312"/>
                <w:sz w:val="28"/>
                <w:szCs w:val="28"/>
              </w:rPr>
              <w:t>通讯地址</w:t>
            </w:r>
          </w:p>
        </w:tc>
        <w:tc>
          <w:tcPr>
            <w:tcW w:w="4704" w:type="dxa"/>
            <w:gridSpan w:val="7"/>
            <w:vMerge w:val="restart"/>
            <w:tcBorders>
              <w:top w:val="single" w:color="auto" w:sz="4" w:space="0"/>
              <w:left w:val="single" w:color="auto" w:sz="4" w:space="0"/>
              <w:bottom w:val="single" w:color="auto" w:sz="4" w:space="0"/>
              <w:right w:val="single" w:color="000000" w:sz="2" w:space="0"/>
            </w:tcBorders>
            <w:vAlign w:val="top"/>
          </w:tcPr>
          <w:p>
            <w:pPr>
              <w:spacing w:line="440" w:lineRule="exact"/>
              <w:jc w:val="center"/>
              <w:rPr>
                <w:sz w:val="28"/>
                <w:szCs w:val="28"/>
              </w:rPr>
            </w:pPr>
          </w:p>
        </w:tc>
        <w:tc>
          <w:tcPr>
            <w:tcW w:w="126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邮政编码</w:t>
            </w:r>
          </w:p>
        </w:tc>
        <w:tc>
          <w:tcPr>
            <w:tcW w:w="144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5"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vMerge w:val="continue"/>
            <w:tcBorders>
              <w:top w:val="single" w:color="auto" w:sz="4" w:space="0"/>
              <w:left w:val="single" w:color="auto" w:sz="4" w:space="0"/>
              <w:bottom w:val="single" w:color="auto" w:sz="4" w:space="0"/>
              <w:right w:val="single" w:color="000000" w:sz="2" w:space="0"/>
            </w:tcBorders>
            <w:vAlign w:val="center"/>
          </w:tcPr>
          <w:p>
            <w:pPr>
              <w:widowControl/>
              <w:jc w:val="left"/>
              <w:rPr>
                <w:sz w:val="28"/>
                <w:szCs w:val="28"/>
              </w:rPr>
            </w:pPr>
          </w:p>
        </w:tc>
        <w:tc>
          <w:tcPr>
            <w:tcW w:w="4704" w:type="dxa"/>
            <w:gridSpan w:val="7"/>
            <w:vMerge w:val="continue"/>
            <w:tcBorders>
              <w:top w:val="single" w:color="auto" w:sz="4" w:space="0"/>
              <w:left w:val="single" w:color="auto" w:sz="4" w:space="0"/>
              <w:bottom w:val="single" w:color="auto" w:sz="4" w:space="0"/>
              <w:right w:val="single" w:color="000000" w:sz="2" w:space="0"/>
            </w:tcBorders>
            <w:vAlign w:val="center"/>
          </w:tcPr>
          <w:p>
            <w:pPr>
              <w:widowControl/>
              <w:jc w:val="left"/>
              <w:rPr>
                <w:sz w:val="28"/>
                <w:szCs w:val="28"/>
              </w:rPr>
            </w:pPr>
          </w:p>
        </w:tc>
        <w:tc>
          <w:tcPr>
            <w:tcW w:w="126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办公电话</w:t>
            </w:r>
          </w:p>
        </w:tc>
        <w:tc>
          <w:tcPr>
            <w:tcW w:w="144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vMerge w:val="restart"/>
            <w:tcBorders>
              <w:top w:val="single" w:color="auto" w:sz="4" w:space="0"/>
              <w:left w:val="single" w:color="auto" w:sz="4" w:space="0"/>
              <w:bottom w:val="single" w:color="auto" w:sz="4" w:space="0"/>
              <w:right w:val="single" w:color="000000" w:sz="2" w:space="0"/>
            </w:tcBorders>
            <w:vAlign w:val="center"/>
          </w:tcPr>
          <w:p>
            <w:pPr>
              <w:spacing w:line="440" w:lineRule="exact"/>
              <w:jc w:val="center"/>
              <w:rPr>
                <w:sz w:val="28"/>
                <w:szCs w:val="28"/>
              </w:rPr>
            </w:pPr>
            <w:r>
              <w:rPr>
                <w:rFonts w:hint="eastAsia" w:ascii="仿宋_GB2312" w:eastAsia="仿宋_GB2312"/>
                <w:sz w:val="28"/>
                <w:szCs w:val="28"/>
              </w:rPr>
              <w:t>常住地</w:t>
            </w:r>
          </w:p>
          <w:p>
            <w:pPr>
              <w:spacing w:line="440" w:lineRule="exact"/>
              <w:jc w:val="center"/>
              <w:rPr>
                <w:sz w:val="28"/>
                <w:szCs w:val="28"/>
              </w:rPr>
            </w:pPr>
            <w:r>
              <w:rPr>
                <w:rFonts w:hint="eastAsia" w:ascii="仿宋_GB2312" w:eastAsia="仿宋_GB2312"/>
                <w:sz w:val="28"/>
                <w:szCs w:val="28"/>
              </w:rPr>
              <w:t>通讯地址</w:t>
            </w:r>
          </w:p>
        </w:tc>
        <w:tc>
          <w:tcPr>
            <w:tcW w:w="4704" w:type="dxa"/>
            <w:gridSpan w:val="7"/>
            <w:vMerge w:val="restart"/>
            <w:tcBorders>
              <w:top w:val="single" w:color="auto" w:sz="4" w:space="0"/>
              <w:left w:val="single" w:color="auto" w:sz="4" w:space="0"/>
              <w:bottom w:val="single" w:color="auto" w:sz="4" w:space="0"/>
              <w:right w:val="single" w:color="000000" w:sz="2" w:space="0"/>
            </w:tcBorders>
            <w:vAlign w:val="top"/>
          </w:tcPr>
          <w:p>
            <w:pPr>
              <w:spacing w:line="440" w:lineRule="exact"/>
              <w:jc w:val="center"/>
              <w:rPr>
                <w:sz w:val="28"/>
                <w:szCs w:val="28"/>
              </w:rPr>
            </w:pPr>
          </w:p>
        </w:tc>
        <w:tc>
          <w:tcPr>
            <w:tcW w:w="126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邮政编码</w:t>
            </w:r>
          </w:p>
        </w:tc>
        <w:tc>
          <w:tcPr>
            <w:tcW w:w="144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vMerge w:val="continue"/>
            <w:tcBorders>
              <w:top w:val="single" w:color="auto" w:sz="4" w:space="0"/>
              <w:left w:val="single" w:color="auto" w:sz="4" w:space="0"/>
              <w:bottom w:val="single" w:color="auto" w:sz="4" w:space="0"/>
              <w:right w:val="single" w:color="000000" w:sz="2" w:space="0"/>
            </w:tcBorders>
            <w:vAlign w:val="center"/>
          </w:tcPr>
          <w:p>
            <w:pPr>
              <w:widowControl/>
              <w:jc w:val="left"/>
              <w:rPr>
                <w:sz w:val="28"/>
                <w:szCs w:val="28"/>
              </w:rPr>
            </w:pPr>
          </w:p>
        </w:tc>
        <w:tc>
          <w:tcPr>
            <w:tcW w:w="4704" w:type="dxa"/>
            <w:gridSpan w:val="7"/>
            <w:vMerge w:val="continue"/>
            <w:tcBorders>
              <w:top w:val="single" w:color="auto" w:sz="4" w:space="0"/>
              <w:left w:val="single" w:color="auto" w:sz="4" w:space="0"/>
              <w:bottom w:val="single" w:color="auto" w:sz="4" w:space="0"/>
              <w:right w:val="single" w:color="000000" w:sz="2" w:space="0"/>
            </w:tcBorders>
            <w:vAlign w:val="center"/>
          </w:tcPr>
          <w:p>
            <w:pPr>
              <w:widowControl/>
              <w:jc w:val="left"/>
              <w:rPr>
                <w:sz w:val="28"/>
                <w:szCs w:val="28"/>
              </w:rPr>
            </w:pPr>
          </w:p>
        </w:tc>
        <w:tc>
          <w:tcPr>
            <w:tcW w:w="126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住宅电话</w:t>
            </w:r>
          </w:p>
        </w:tc>
        <w:tc>
          <w:tcPr>
            <w:tcW w:w="144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restart"/>
            <w:tcBorders>
              <w:top w:val="single" w:color="auto" w:sz="4" w:space="0"/>
              <w:left w:val="single" w:color="000000" w:sz="2" w:space="0"/>
              <w:bottom w:val="single" w:color="auto" w:sz="4" w:space="0"/>
              <w:right w:val="single" w:color="000000" w:sz="2" w:space="0"/>
            </w:tcBorders>
            <w:vAlign w:val="center"/>
          </w:tcPr>
          <w:p>
            <w:pPr>
              <w:spacing w:line="440" w:lineRule="exact"/>
              <w:jc w:val="center"/>
              <w:rPr>
                <w:sz w:val="20"/>
                <w:szCs w:val="20"/>
              </w:rPr>
            </w:pPr>
            <w:r>
              <w:rPr>
                <w:rFonts w:hint="eastAsia" w:ascii="仿宋_GB2312" w:eastAsia="仿宋_GB2312"/>
                <w:sz w:val="28"/>
                <w:szCs w:val="28"/>
              </w:rPr>
              <w:t>其他作者情况</w:t>
            </w:r>
          </w:p>
        </w:tc>
        <w:tc>
          <w:tcPr>
            <w:tcW w:w="19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hint="eastAsia" w:ascii="仿宋_GB2312" w:eastAsia="仿宋_GB2312"/>
                <w:sz w:val="28"/>
                <w:szCs w:val="28"/>
              </w:rPr>
              <w:t>姓名</w:t>
            </w: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性别</w:t>
            </w: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年龄</w:t>
            </w:r>
          </w:p>
        </w:tc>
        <w:tc>
          <w:tcPr>
            <w:tcW w:w="1234"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学历</w:t>
            </w:r>
          </w:p>
        </w:tc>
        <w:tc>
          <w:tcPr>
            <w:tcW w:w="4077"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szCs w:val="28"/>
              </w:rPr>
            </w:pPr>
            <w:r>
              <w:rPr>
                <w:rFonts w:hint="eastAsia" w:ascii="仿宋_GB2312"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234"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4077"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234"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4077"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234"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4077"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234"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4077"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234"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4077"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1234" w:type="dxa"/>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c>
          <w:tcPr>
            <w:tcW w:w="4077"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2" w:hRule="atLeast"/>
        </w:trPr>
        <w:tc>
          <w:tcPr>
            <w:tcW w:w="9900" w:type="dxa"/>
            <w:gridSpan w:val="12"/>
            <w:tcBorders>
              <w:top w:val="single" w:color="auto" w:sz="4" w:space="0"/>
              <w:left w:val="single" w:color="auto" w:sz="4" w:space="0"/>
              <w:bottom w:val="single" w:color="auto" w:sz="4" w:space="0"/>
              <w:right w:val="single" w:color="000000" w:sz="2" w:space="0"/>
            </w:tcBorders>
            <w:vAlign w:val="top"/>
          </w:tcPr>
          <w:p>
            <w:pPr>
              <w:spacing w:line="440" w:lineRule="exact"/>
              <w:jc w:val="center"/>
              <w:rPr>
                <w:rFonts w:ascii="仿宋_GB2312" w:eastAsia="仿宋_GB2312"/>
                <w:sz w:val="28"/>
                <w:szCs w:val="28"/>
              </w:rPr>
            </w:pPr>
            <w:r>
              <w:rPr>
                <w:rFonts w:hint="eastAsia" w:ascii="仿宋_GB2312" w:eastAsia="仿宋_GB2312"/>
                <w:sz w:val="28"/>
                <w:szCs w:val="28"/>
              </w:rPr>
              <w:t>作  品  简  介（可另附页，1000字以内）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9900" w:type="dxa"/>
            <w:gridSpan w:val="12"/>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sz w:val="28"/>
                <w:szCs w:val="28"/>
              </w:rPr>
            </w:pPr>
            <w:r>
              <w:rPr>
                <w:rFonts w:hint="eastAsia" w:ascii="仿宋_GB2312" w:eastAsia="仿宋_GB2312"/>
                <w:sz w:val="28"/>
                <w:szCs w:val="28"/>
              </w:rPr>
              <w:t>参  赛  声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57" w:hRule="atLeast"/>
        </w:trPr>
        <w:tc>
          <w:tcPr>
            <w:tcW w:w="9900" w:type="dxa"/>
            <w:gridSpan w:val="12"/>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sz w:val="28"/>
                <w:szCs w:val="28"/>
              </w:rPr>
            </w:pPr>
            <w:r>
              <w:rPr>
                <w:rFonts w:hint="eastAsia" w:ascii="仿宋_GB2312" w:eastAsia="仿宋_GB2312"/>
                <w:sz w:val="28"/>
                <w:szCs w:val="28"/>
              </w:rPr>
              <w:t>本人已阅读了本次大赛的有关规定，并保证遵守有关规定。本人参赛作品为原创性设计，不侵犯他人的知识产权。本人的参赛作品及实物赋予大赛组委会收藏、</w:t>
            </w:r>
          </w:p>
          <w:p>
            <w:pPr>
              <w:spacing w:line="440" w:lineRule="exact"/>
              <w:rPr>
                <w:rFonts w:hint="eastAsia" w:ascii="仿宋_GB2312" w:eastAsia="仿宋_GB2312"/>
                <w:sz w:val="28"/>
                <w:szCs w:val="28"/>
              </w:rPr>
            </w:pPr>
            <w:r>
              <w:rPr>
                <w:rFonts w:hint="eastAsia" w:ascii="仿宋_GB2312" w:eastAsia="仿宋_GB2312"/>
                <w:sz w:val="28"/>
                <w:szCs w:val="28"/>
              </w:rPr>
              <w:t>展出、出版的权利。</w:t>
            </w:r>
          </w:p>
          <w:p>
            <w:pPr>
              <w:spacing w:line="440" w:lineRule="exact"/>
              <w:ind w:firstLine="3780" w:firstLineChars="1350"/>
              <w:rPr>
                <w:rFonts w:hint="eastAsia" w:ascii="仿宋_GB2312" w:eastAsia="仿宋_GB2312"/>
                <w:sz w:val="28"/>
                <w:szCs w:val="28"/>
              </w:rPr>
            </w:pPr>
            <w:r>
              <w:rPr>
                <w:rFonts w:hint="eastAsia" w:ascii="仿宋_GB2312" w:eastAsia="仿宋_GB2312"/>
                <w:sz w:val="28"/>
                <w:szCs w:val="28"/>
              </w:rPr>
              <w:t>全体设计人签名：</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440" w:lineRule="exact"/>
              <w:ind w:firstLine="6300" w:firstLineChars="2250"/>
              <w:rPr>
                <w:rFonts w:ascii="仿宋_GB2312" w:eastAsia="仿宋_GB2312"/>
                <w:sz w:val="28"/>
                <w:szCs w:val="28"/>
              </w:rPr>
            </w:pPr>
            <w:r>
              <w:rPr>
                <w:rFonts w:hint="eastAsia" w:ascii="仿宋_GB2312" w:eastAsia="仿宋_GB2312"/>
                <w:sz w:val="28"/>
                <w:szCs w:val="28"/>
              </w:rPr>
              <w:t>2017年  月  日</w:t>
            </w:r>
          </w:p>
        </w:tc>
      </w:tr>
    </w:tbl>
    <w:p>
      <w:pPr>
        <w:wordWrap w:val="0"/>
        <w:snapToGrid w:val="0"/>
        <w:spacing w:line="560" w:lineRule="exact"/>
        <w:ind w:right="471"/>
        <w:rPr>
          <w:rFonts w:ascii="仿宋_GB2312"/>
          <w:szCs w:val="21"/>
        </w:rPr>
      </w:pPr>
    </w:p>
    <w:p>
      <w:pPr>
        <w:widowControl/>
        <w:jc w:val="left"/>
        <w:rPr>
          <w:rFonts w:ascii="仿宋" w:hAnsi="仿宋" w:eastAsia="仿宋" w:cs="宋体"/>
          <w:b/>
          <w:bCs/>
          <w:kern w:val="0"/>
          <w:sz w:val="36"/>
          <w:szCs w:val="30"/>
        </w:rPr>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pPr>
    </w:p>
    <w:p>
      <w:pPr>
        <w:spacing w:line="480" w:lineRule="exact"/>
        <w:rPr>
          <w:rFonts w:hint="eastAsia" w:ascii="宋体" w:hAnsi="宋体" w:cs="宋体"/>
          <w:b/>
          <w:bCs/>
          <w:sz w:val="24"/>
        </w:rPr>
      </w:pPr>
      <w:r>
        <w:rPr>
          <w:rFonts w:hint="eastAsia" w:ascii="宋体" w:hAnsi="宋体" w:cs="宋体"/>
          <w:b/>
          <w:bCs/>
          <w:sz w:val="24"/>
        </w:rPr>
        <w:t>附件3：</w:t>
      </w:r>
    </w:p>
    <w:p>
      <w:pPr>
        <w:pStyle w:val="4"/>
        <w:spacing w:before="0" w:beforeAutospacing="0" w:after="0" w:afterAutospacing="0" w:line="500" w:lineRule="exact"/>
        <w:jc w:val="center"/>
        <w:rPr>
          <w:rFonts w:hint="eastAsia"/>
          <w:sz w:val="28"/>
        </w:rPr>
      </w:pPr>
      <w:r>
        <w:rPr>
          <w:rFonts w:hint="eastAsia" w:ascii="仿宋" w:hAnsi="仿宋" w:eastAsia="仿宋"/>
          <w:b/>
          <w:bCs/>
          <w:sz w:val="36"/>
          <w:szCs w:val="30"/>
        </w:rPr>
        <w:t>“高新杯”陕西榆林第五届（青年）创意创新创业大赛作品汇总表</w:t>
      </w:r>
    </w:p>
    <w:tbl>
      <w:tblPr>
        <w:tblStyle w:val="7"/>
        <w:tblW w:w="1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99"/>
        <w:gridCol w:w="3091"/>
        <w:gridCol w:w="1791"/>
        <w:gridCol w:w="1322"/>
        <w:gridCol w:w="2504"/>
        <w:gridCol w:w="1412"/>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r>
              <w:rPr>
                <w:rFonts w:hint="eastAsia"/>
                <w:sz w:val="28"/>
              </w:rPr>
              <w:t>序号</w:t>
            </w: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r>
              <w:rPr>
                <w:rFonts w:hint="eastAsia"/>
                <w:sz w:val="28"/>
              </w:rPr>
              <w:t>作品</w:t>
            </w:r>
          </w:p>
          <w:p>
            <w:pPr>
              <w:jc w:val="center"/>
              <w:rPr>
                <w:sz w:val="28"/>
              </w:rPr>
            </w:pPr>
            <w:r>
              <w:rPr>
                <w:rFonts w:hint="eastAsia"/>
                <w:sz w:val="28"/>
              </w:rPr>
              <w:t>类别</w:t>
            </w: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r>
              <w:rPr>
                <w:rFonts w:hint="eastAsia"/>
                <w:sz w:val="28"/>
              </w:rPr>
              <w:t>作品名称</w:t>
            </w: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r>
              <w:rPr>
                <w:rFonts w:hint="eastAsia"/>
                <w:sz w:val="28"/>
              </w:rPr>
              <w:t>所属学校</w:t>
            </w:r>
          </w:p>
          <w:p>
            <w:pPr>
              <w:jc w:val="center"/>
              <w:rPr>
                <w:sz w:val="28"/>
              </w:rPr>
            </w:pPr>
            <w:r>
              <w:rPr>
                <w:rFonts w:hint="eastAsia"/>
                <w:sz w:val="28"/>
              </w:rPr>
              <w:t>（县区）</w:t>
            </w: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r>
              <w:rPr>
                <w:rFonts w:hint="eastAsia"/>
                <w:sz w:val="28"/>
              </w:rPr>
              <w:t>作品</w:t>
            </w:r>
          </w:p>
          <w:p>
            <w:pPr>
              <w:jc w:val="center"/>
              <w:rPr>
                <w:sz w:val="28"/>
              </w:rPr>
            </w:pPr>
            <w:r>
              <w:rPr>
                <w:rFonts w:hint="eastAsia"/>
                <w:sz w:val="28"/>
              </w:rPr>
              <w:t>负责人</w:t>
            </w: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r>
              <w:rPr>
                <w:rFonts w:hint="eastAsia"/>
                <w:sz w:val="28"/>
              </w:rPr>
              <w:t>参加人</w:t>
            </w: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r>
              <w:rPr>
                <w:rFonts w:hint="eastAsia"/>
                <w:sz w:val="28"/>
              </w:rPr>
              <w:t>指导老师</w:t>
            </w: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r>
              <w:rPr>
                <w:rFonts w:hint="eastAsia"/>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30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791"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504"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c>
          <w:tcPr>
            <w:tcW w:w="2233" w:type="dxa"/>
            <w:tcBorders>
              <w:top w:val="single" w:color="auto" w:sz="4" w:space="0"/>
              <w:left w:val="single" w:color="auto" w:sz="4" w:space="0"/>
              <w:bottom w:val="single" w:color="auto" w:sz="4" w:space="0"/>
              <w:right w:val="single" w:color="auto" w:sz="4" w:space="0"/>
            </w:tcBorders>
            <w:vAlign w:val="center"/>
          </w:tcPr>
          <w:p>
            <w:pPr>
              <w:jc w:val="center"/>
              <w:rPr>
                <w:sz w:val="28"/>
              </w:rPr>
            </w:pPr>
          </w:p>
        </w:tc>
      </w:tr>
    </w:tbl>
    <w:p>
      <w:pPr>
        <w:widowControl/>
        <w:jc w:val="left"/>
        <w:rPr>
          <w:rFonts w:ascii="黑体" w:hAnsi="黑体" w:eastAsia="黑体" w:cs="微软雅黑"/>
          <w:bCs/>
          <w:sz w:val="32"/>
          <w:szCs w:val="32"/>
          <w:lang w:val="zh-TW"/>
        </w:rPr>
        <w:sectPr>
          <w:pgSz w:w="16838" w:h="11906" w:orient="landscape"/>
          <w:pgMar w:top="1797" w:right="1440" w:bottom="1797" w:left="1440" w:header="851" w:footer="992" w:gutter="0"/>
          <w:pgNumType w:fmt="decimal"/>
          <w:cols w:space="720" w:num="1"/>
          <w:docGrid w:type="linesAndChars" w:linePitch="312" w:charSpace="0"/>
        </w:sectPr>
      </w:pPr>
    </w:p>
    <w:p>
      <w:pPr>
        <w:snapToGrid w:val="0"/>
        <w:spacing w:line="360" w:lineRule="auto"/>
        <w:rPr>
          <w:rFonts w:hint="eastAsia" w:ascii="宋体" w:hAnsi="宋体" w:cs="宋体"/>
          <w:b/>
          <w:color w:val="333333"/>
          <w:kern w:val="0"/>
          <w:sz w:val="24"/>
        </w:rPr>
      </w:pPr>
      <w:r>
        <w:rPr>
          <w:rFonts w:hint="eastAsia" w:ascii="宋体" w:hAnsi="宋体" w:cs="宋体"/>
          <w:b/>
          <w:color w:val="333333"/>
          <w:kern w:val="0"/>
          <w:sz w:val="24"/>
        </w:rPr>
        <w:t>附件4：</w:t>
      </w:r>
    </w:p>
    <w:p>
      <w:pPr>
        <w:snapToGrid w:val="0"/>
        <w:spacing w:line="360" w:lineRule="auto"/>
        <w:ind w:firstLine="600" w:firstLineChars="200"/>
        <w:rPr>
          <w:rFonts w:hint="eastAsia" w:ascii="仿宋_GB2312" w:hAnsi="宋体" w:eastAsia="仿宋_GB2312" w:cs="宋体"/>
          <w:color w:val="333333"/>
          <w:kern w:val="0"/>
          <w:sz w:val="30"/>
          <w:szCs w:val="30"/>
        </w:rPr>
      </w:pPr>
    </w:p>
    <w:p>
      <w:pPr>
        <w:jc w:val="center"/>
        <w:rPr>
          <w:rFonts w:hint="eastAsia" w:ascii="宋体" w:hAnsi="宋体"/>
          <w:sz w:val="36"/>
          <w:szCs w:val="36"/>
        </w:rPr>
      </w:pPr>
      <w:r>
        <w:rPr>
          <w:rFonts w:hint="eastAsia" w:ascii="黑体" w:eastAsia="黑体"/>
          <w:sz w:val="34"/>
          <w:szCs w:val="34"/>
        </w:rPr>
        <w:t>“高新杯”陕西榆林第五届（青年）创意创新创业大赛</w:t>
      </w:r>
      <w:r>
        <w:rPr>
          <w:rFonts w:hint="eastAsia" w:ascii="宋体" w:hAnsi="宋体" w:cs="宋体"/>
          <w:b/>
          <w:kern w:val="0"/>
          <w:sz w:val="36"/>
          <w:szCs w:val="36"/>
        </w:rPr>
        <w:t>作品申报书</w:t>
      </w:r>
    </w:p>
    <w:p>
      <w:pPr>
        <w:tabs>
          <w:tab w:val="left" w:pos="5434"/>
        </w:tabs>
        <w:spacing w:line="1200" w:lineRule="exact"/>
        <w:jc w:val="left"/>
        <w:rPr>
          <w:rFonts w:hint="eastAsia" w:ascii="宋体" w:hAnsi="宋体"/>
          <w:spacing w:val="20"/>
          <w:sz w:val="72"/>
        </w:rPr>
      </w:pPr>
      <w:r>
        <w:rPr>
          <w:rFonts w:hint="eastAsia" w:ascii="宋体" w:hAnsi="宋体"/>
          <w:spacing w:val="20"/>
          <w:sz w:val="72"/>
        </w:rPr>
        <w:tab/>
      </w:r>
    </w:p>
    <w:p>
      <w:pPr>
        <w:jc w:val="center"/>
        <w:rPr>
          <w:rFonts w:hint="eastAsia" w:ascii="宋体" w:hAnsi="宋体"/>
          <w:sz w:val="36"/>
        </w:rPr>
      </w:pPr>
    </w:p>
    <w:p>
      <w:pPr>
        <w:pStyle w:val="3"/>
        <w:rPr>
          <w:rFonts w:hint="eastAsia" w:ascii="宋体" w:hAnsi="宋体" w:eastAsia="宋体"/>
        </w:rPr>
      </w:pPr>
    </w:p>
    <w:p>
      <w:pPr>
        <w:jc w:val="center"/>
        <w:rPr>
          <w:rFonts w:hint="eastAsia" w:ascii="宋体" w:hAnsi="宋体"/>
          <w:sz w:val="36"/>
        </w:rPr>
      </w:pPr>
    </w:p>
    <w:p>
      <w:pPr>
        <w:snapToGrid w:val="0"/>
        <w:spacing w:line="360" w:lineRule="auto"/>
        <w:ind w:firstLine="504" w:firstLineChars="168"/>
        <w:rPr>
          <w:rFonts w:hint="eastAsia" w:ascii="宋体" w:hAnsi="宋体"/>
          <w:sz w:val="30"/>
          <w:szCs w:val="30"/>
        </w:rPr>
      </w:pPr>
      <w:r>
        <w:rPr>
          <w:rFonts w:hint="eastAsia" w:ascii="宋体" w:hAnsi="宋体"/>
          <w:sz w:val="30"/>
          <w:szCs w:val="30"/>
        </w:rPr>
        <w:t>作品名称：</w:t>
      </w:r>
      <w:r>
        <w:rPr>
          <w:rFonts w:hint="eastAsia" w:ascii="宋体" w:hAnsi="宋体"/>
          <w:sz w:val="30"/>
          <w:szCs w:val="30"/>
          <w:u w:val="single"/>
        </w:rPr>
        <w:t xml:space="preserve">          </w:t>
      </w:r>
      <w:r>
        <w:rPr>
          <w:rFonts w:hint="eastAsia" w:ascii="宋体" w:hAnsi="宋体"/>
          <w:bCs/>
          <w:sz w:val="30"/>
          <w:szCs w:val="30"/>
          <w:u w:val="single"/>
        </w:rPr>
        <w:t xml:space="preserve">                    </w:t>
      </w:r>
      <w:r>
        <w:rPr>
          <w:rFonts w:hint="eastAsia" w:ascii="宋体" w:hAnsi="宋体"/>
          <w:sz w:val="30"/>
          <w:szCs w:val="30"/>
          <w:u w:val="single"/>
        </w:rPr>
        <w:t xml:space="preserve">      </w:t>
      </w:r>
    </w:p>
    <w:p>
      <w:pPr>
        <w:snapToGrid w:val="0"/>
        <w:spacing w:line="360" w:lineRule="auto"/>
        <w:ind w:firstLine="504" w:firstLineChars="168"/>
        <w:rPr>
          <w:rFonts w:hint="eastAsia" w:ascii="宋体" w:hAnsi="宋体"/>
          <w:sz w:val="30"/>
          <w:szCs w:val="30"/>
          <w:u w:val="single"/>
        </w:rPr>
      </w:pPr>
      <w:r>
        <w:rPr>
          <w:rFonts w:hint="eastAsia" w:ascii="宋体" w:hAnsi="宋体"/>
          <w:sz w:val="30"/>
          <w:szCs w:val="30"/>
        </w:rPr>
        <w:t>申报单位：</w:t>
      </w:r>
      <w:r>
        <w:rPr>
          <w:rFonts w:hint="eastAsia" w:ascii="宋体" w:hAnsi="宋体"/>
          <w:sz w:val="30"/>
          <w:szCs w:val="30"/>
          <w:u w:val="single"/>
        </w:rPr>
        <w:t xml:space="preserve">                                    </w:t>
      </w:r>
    </w:p>
    <w:p>
      <w:pPr>
        <w:snapToGrid w:val="0"/>
        <w:spacing w:line="360" w:lineRule="auto"/>
        <w:ind w:firstLine="504" w:firstLineChars="168"/>
        <w:rPr>
          <w:rFonts w:hint="eastAsia" w:ascii="宋体" w:hAnsi="宋体"/>
          <w:sz w:val="30"/>
          <w:szCs w:val="30"/>
        </w:rPr>
      </w:pPr>
      <w:r>
        <w:rPr>
          <w:rFonts w:hint="eastAsia" w:ascii="宋体" w:hAnsi="宋体"/>
          <w:sz w:val="30"/>
          <w:szCs w:val="30"/>
        </w:rPr>
        <w:t>作品负责人：</w:t>
      </w:r>
      <w:r>
        <w:rPr>
          <w:rFonts w:hint="eastAsia" w:ascii="宋体" w:hAnsi="宋体"/>
          <w:sz w:val="30"/>
          <w:szCs w:val="30"/>
          <w:u w:val="single"/>
        </w:rPr>
        <w:t xml:space="preserve">                                  </w:t>
      </w:r>
    </w:p>
    <w:p>
      <w:pPr>
        <w:snapToGrid w:val="0"/>
        <w:spacing w:line="360" w:lineRule="auto"/>
        <w:ind w:firstLine="504" w:firstLineChars="168"/>
        <w:rPr>
          <w:rFonts w:hint="eastAsia" w:ascii="宋体" w:hAnsi="宋体"/>
          <w:sz w:val="30"/>
          <w:szCs w:val="30"/>
          <w:u w:val="single"/>
        </w:rPr>
      </w:pPr>
      <w:r>
        <w:rPr>
          <w:rFonts w:hint="eastAsia" w:ascii="宋体" w:hAnsi="宋体"/>
          <w:sz w:val="30"/>
          <w:szCs w:val="30"/>
        </w:rPr>
        <w:t>联系电话：</w:t>
      </w:r>
      <w:r>
        <w:rPr>
          <w:rFonts w:hint="eastAsia" w:ascii="宋体" w:hAnsi="宋体"/>
          <w:sz w:val="30"/>
          <w:szCs w:val="30"/>
          <w:u w:val="single"/>
        </w:rPr>
        <w:t xml:space="preserve">                                    </w:t>
      </w:r>
    </w:p>
    <w:p>
      <w:pPr>
        <w:snapToGrid w:val="0"/>
        <w:spacing w:line="360" w:lineRule="auto"/>
        <w:ind w:firstLine="504" w:firstLineChars="168"/>
        <w:rPr>
          <w:rFonts w:hint="eastAsia" w:ascii="宋体" w:hAnsi="宋体"/>
          <w:sz w:val="30"/>
          <w:szCs w:val="30"/>
          <w:u w:val="single"/>
        </w:rPr>
      </w:pPr>
      <w:r>
        <w:rPr>
          <w:rFonts w:hint="eastAsia" w:ascii="宋体" w:hAnsi="宋体"/>
          <w:sz w:val="30"/>
          <w:szCs w:val="30"/>
        </w:rPr>
        <w:t>邮    箱：</w:t>
      </w:r>
      <w:r>
        <w:rPr>
          <w:rFonts w:hint="eastAsia" w:ascii="宋体" w:hAnsi="宋体"/>
          <w:sz w:val="30"/>
          <w:szCs w:val="30"/>
          <w:u w:val="single"/>
        </w:rPr>
        <w:t xml:space="preserve">                                    </w:t>
      </w:r>
    </w:p>
    <w:p>
      <w:pPr>
        <w:snapToGrid w:val="0"/>
        <w:spacing w:line="360" w:lineRule="auto"/>
        <w:ind w:firstLine="504" w:firstLineChars="168"/>
        <w:rPr>
          <w:rFonts w:hint="eastAsia" w:ascii="宋体" w:hAnsi="宋体"/>
          <w:sz w:val="30"/>
          <w:szCs w:val="30"/>
        </w:rPr>
      </w:pPr>
    </w:p>
    <w:p>
      <w:pPr>
        <w:spacing w:line="476" w:lineRule="atLeast"/>
        <w:rPr>
          <w:rFonts w:hint="eastAsia"/>
        </w:rPr>
      </w:pPr>
      <w:r>
        <w:rPr>
          <w:rFonts w:hint="eastAsia" w:ascii="隶书" w:eastAsia="隶书"/>
          <w:sz w:val="30"/>
        </w:rPr>
        <w:t xml:space="preserve">   类别：</w:t>
      </w:r>
    </w:p>
    <w:p>
      <w:pPr>
        <w:spacing w:line="476" w:lineRule="atLeast"/>
      </w:pPr>
      <w:r>
        <w:rPr>
          <w:rFonts w:hint="eastAsia" w:ascii="楷体_GB2312" w:eastAsia="楷体_GB2312"/>
          <w:sz w:val="28"/>
        </w:rPr>
        <w:t xml:space="preserve">    </w:t>
      </w:r>
      <w:r>
        <w:rPr>
          <w:rFonts w:ascii="楷体_GB2312" w:eastAsia="楷体_GB2312"/>
          <w:sz w:val="28"/>
        </w:rPr>
        <w:t>□</w:t>
      </w:r>
      <w:r>
        <w:rPr>
          <w:rFonts w:hint="eastAsia" w:ascii="楷体_GB2312" w:eastAsia="楷体_GB2312"/>
          <w:sz w:val="28"/>
        </w:rPr>
        <w:t xml:space="preserve">互联网+类       </w:t>
      </w:r>
    </w:p>
    <w:p>
      <w:pPr>
        <w:spacing w:line="476" w:lineRule="atLeast"/>
        <w:ind w:firstLine="560" w:firstLineChars="200"/>
        <w:rPr>
          <w:rFonts w:ascii="楷体_GB2312" w:eastAsia="楷体_GB2312"/>
          <w:sz w:val="28"/>
        </w:rPr>
      </w:pPr>
      <w:r>
        <w:rPr>
          <w:rFonts w:ascii="楷体_GB2312" w:eastAsia="楷体_GB2312"/>
          <w:sz w:val="28"/>
        </w:rPr>
        <w:t>□</w:t>
      </w:r>
      <w:r>
        <w:rPr>
          <w:rFonts w:hint="eastAsia" w:ascii="楷体_GB2312" w:eastAsia="楷体_GB2312"/>
          <w:sz w:val="28"/>
        </w:rPr>
        <w:t>创新类、创意类</w:t>
      </w:r>
    </w:p>
    <w:p>
      <w:pPr>
        <w:spacing w:line="476" w:lineRule="atLeast"/>
        <w:ind w:firstLine="560" w:firstLineChars="200"/>
        <w:rPr>
          <w:rFonts w:hint="eastAsia"/>
        </w:rPr>
      </w:pPr>
      <w:r>
        <w:rPr>
          <w:rFonts w:ascii="楷体_GB2312" w:eastAsia="楷体_GB2312"/>
          <w:sz w:val="28"/>
        </w:rPr>
        <w:t>□</w:t>
      </w:r>
      <w:r>
        <w:rPr>
          <w:rFonts w:hint="eastAsia" w:ascii="楷体_GB2312" w:eastAsia="楷体_GB2312"/>
          <w:sz w:val="28"/>
        </w:rPr>
        <w:t>创业类</w:t>
      </w:r>
    </w:p>
    <w:p>
      <w:pPr>
        <w:spacing w:line="453" w:lineRule="atLeast"/>
      </w:pPr>
    </w:p>
    <w:p>
      <w:pPr>
        <w:spacing w:line="476" w:lineRule="atLeast"/>
        <w:jc w:val="center"/>
      </w:pPr>
    </w:p>
    <w:p>
      <w:pPr>
        <w:snapToGrid w:val="0"/>
        <w:spacing w:line="360" w:lineRule="auto"/>
        <w:jc w:val="center"/>
        <w:rPr>
          <w:rFonts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r>
        <w:rPr>
          <w:rFonts w:hint="eastAsia" w:ascii="宋体" w:hAnsi="宋体"/>
          <w:b/>
          <w:sz w:val="36"/>
          <w:szCs w:val="36"/>
        </w:rPr>
        <w:br w:type="page"/>
      </w:r>
      <w:r>
        <w:rPr>
          <w:rFonts w:hint="eastAsia" w:ascii="宋体" w:hAnsi="宋体"/>
          <w:b/>
          <w:sz w:val="36"/>
          <w:szCs w:val="36"/>
        </w:rPr>
        <w:t>编写说明</w:t>
      </w:r>
    </w:p>
    <w:p>
      <w:pPr>
        <w:snapToGrid w:val="0"/>
        <w:spacing w:line="360" w:lineRule="auto"/>
        <w:ind w:firstLine="624"/>
        <w:rPr>
          <w:rFonts w:hint="eastAsia" w:ascii="宋体" w:hAnsi="宋体"/>
          <w:sz w:val="30"/>
        </w:rPr>
      </w:pP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1、申报书由作品申报单位组织编写。</w:t>
      </w:r>
    </w:p>
    <w:p>
      <w:pPr>
        <w:ind w:firstLine="6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2、突出我省和榆林市现代农业、能源开发、文化服务与产业特点，切实围绕产业需求开展科技创意创新创业研究与设计。</w:t>
      </w:r>
    </w:p>
    <w:p>
      <w:pPr>
        <w:ind w:firstLine="6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3、作品类别分为科技创意类、科技创新类、科技创业类。主要内容包括：摘要、重要意义、主要内容、创新要点、进度安排、计划经费（含横向经费或企业配套经费）、预期效益、前景分析等。</w:t>
      </w:r>
    </w:p>
    <w:p>
      <w:pPr>
        <w:jc w:val="center"/>
        <w:rPr>
          <w:rFonts w:hint="eastAsia" w:ascii="宋体" w:hAnsi="宋体"/>
          <w:b/>
          <w:bCs/>
          <w:sz w:val="36"/>
        </w:rPr>
      </w:pPr>
      <w:r>
        <w:rPr>
          <w:rFonts w:hint="eastAsia" w:ascii="宋体" w:hAnsi="宋体"/>
          <w:sz w:val="30"/>
          <w:szCs w:val="30"/>
        </w:rPr>
        <w:br w:type="page"/>
      </w:r>
      <w:r>
        <w:rPr>
          <w:rFonts w:hint="eastAsia" w:ascii="宋体" w:hAnsi="宋体"/>
          <w:b/>
          <w:bCs/>
          <w:sz w:val="36"/>
        </w:rPr>
        <w:t>申报项目内容要求</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一、作品摘要（500字左右）。</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二、作品意义与技术需求分析。</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三、主要研究内容、技术路线及创新点（科技创意类项突出创新性、新颖性，创意设计合理、实用性高、具有良好的市场前景；科技创新类项目突出创新性、设计合理、可行性高、市场前景好，能形成相关产品；创业类项目突出成果或新产品及相关知识产权具有明显商业开发优势，与企业结合紧密，创新开发机制与方式，具有良好的市场前景，经济效益显著）。</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四、预期目标及主要考核指标（如新品种、新专利、新设施、新机械、新技术以及可供产业开发的新产品等）。</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五、前景分析（经济效益与市场前景）</w:t>
      </w:r>
      <w:r>
        <w:rPr>
          <w:rFonts w:hint="eastAsia" w:ascii="仿宋_GB2312" w:hAnsi="仿宋" w:eastAsia="仿宋_GB2312" w:cs="仿宋"/>
          <w:sz w:val="32"/>
          <w:szCs w:val="32"/>
          <w:shd w:val="clear" w:color="auto" w:fill="FFFFFF"/>
        </w:rPr>
        <w:tab/>
      </w:r>
      <w:r>
        <w:rPr>
          <w:rFonts w:hint="eastAsia" w:ascii="仿宋_GB2312" w:hAnsi="仿宋" w:eastAsia="仿宋_GB2312" w:cs="仿宋"/>
          <w:sz w:val="32"/>
          <w:szCs w:val="32"/>
          <w:shd w:val="clear" w:color="auto" w:fill="FFFFFF"/>
        </w:rPr>
        <w:t>。</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六、计划经费（含横向经费或企业配套经费）。</w:t>
      </w:r>
    </w:p>
    <w:p>
      <w:pPr>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七、项目参加单位（包括项目合作企业等）。</w:t>
      </w:r>
    </w:p>
    <w:p>
      <w:pPr>
        <w:spacing w:line="476" w:lineRule="atLeast"/>
        <w:ind w:left="551" w:hanging="548" w:hangingChars="196"/>
        <w:rPr>
          <w:rFonts w:hint="eastAsia" w:ascii="宋体" w:hAnsi="宋体"/>
          <w:b/>
          <w:sz w:val="28"/>
          <w:szCs w:val="28"/>
        </w:rPr>
      </w:pPr>
      <w:r>
        <w:rPr>
          <w:rFonts w:hint="eastAsia" w:ascii="宋体" w:hAnsi="宋体"/>
          <w:b/>
          <w:sz w:val="28"/>
          <w:szCs w:val="28"/>
        </w:rPr>
        <w:t>注：以上内容需另附页，全文请用宋体四号字打印于A4纸上（双面打印），字数控制在4000字左右。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AA6"/>
    <w:multiLevelType w:val="multilevel"/>
    <w:tmpl w:val="01B77AA6"/>
    <w:lvl w:ilvl="0" w:tentative="0">
      <w:start w:val="5"/>
      <w:numFmt w:val="japaneseCounting"/>
      <w:lvlText w:val="%1、"/>
      <w:lvlJc w:val="left"/>
      <w:pPr>
        <w:tabs>
          <w:tab w:val="left" w:pos="1350"/>
        </w:tabs>
        <w:ind w:left="135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97F6E"/>
    <w:rsid w:val="19197F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toc 1"/>
    <w:basedOn w:val="1"/>
    <w:next w:val="1"/>
    <w:uiPriority w:val="0"/>
    <w:pPr>
      <w:spacing w:line="360" w:lineRule="auto"/>
    </w:pPr>
    <w:rPr>
      <w:rFonts w:eastAsia="仿宋_GB2312"/>
      <w:sz w:val="2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0"/>
    </w:rPr>
  </w:style>
  <w:style w:type="character" w:styleId="6">
    <w:name w:val="page number"/>
    <w:basedOn w:val="5"/>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numbering" Target="numbering.xml"/>
  <Relationship Id="rId8"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2017-04-26T06:19:00Z</dcterms:created>
  <dc:creator>lenovo</dc:creator>
  <lastModifiedBy>lenovo</lastModifiedBy>
  <dcterms:modified xsi:type="dcterms:W3CDTF">2017-04-26T06:29:13Z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